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C5F" w:rsidRPr="00DF4752" w:rsidRDefault="00F95C5F" w:rsidP="00DF4752">
      <w:pPr>
        <w:keepNext/>
        <w:spacing w:after="0" w:line="240" w:lineRule="auto"/>
        <w:jc w:val="center"/>
        <w:outlineLvl w:val="0"/>
        <w:rPr>
          <w:rFonts w:ascii="Times New Roman" w:hAnsi="Times New Roman"/>
          <w:sz w:val="24"/>
          <w:szCs w:val="24"/>
          <w:lang w:eastAsia="ru-RU"/>
        </w:rPr>
      </w:pPr>
      <w:r w:rsidRPr="00DF4752">
        <w:rPr>
          <w:rFonts w:ascii="Times New Roman" w:hAnsi="Times New Roman"/>
          <w:sz w:val="24"/>
          <w:szCs w:val="24"/>
          <w:lang w:eastAsia="ru-RU"/>
        </w:rPr>
        <w:t>Муниципальное дошкольное образовательное учреждение</w:t>
      </w:r>
    </w:p>
    <w:p w:rsidR="00F95C5F" w:rsidRPr="00DF4752" w:rsidRDefault="00F95C5F" w:rsidP="00DF4752">
      <w:pPr>
        <w:keepNext/>
        <w:spacing w:after="0" w:line="240" w:lineRule="auto"/>
        <w:jc w:val="center"/>
        <w:outlineLvl w:val="0"/>
        <w:rPr>
          <w:rFonts w:ascii="Times New Roman" w:hAnsi="Times New Roman"/>
          <w:sz w:val="24"/>
          <w:szCs w:val="24"/>
          <w:lang w:eastAsia="ru-RU"/>
        </w:rPr>
      </w:pPr>
      <w:r w:rsidRPr="00DF4752">
        <w:rPr>
          <w:rFonts w:ascii="Times New Roman" w:hAnsi="Times New Roman"/>
          <w:sz w:val="24"/>
          <w:szCs w:val="24"/>
          <w:lang w:eastAsia="ru-RU"/>
        </w:rPr>
        <w:t>«Детский сад №105 комбинированного вида»</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(МДОУ «Д/с № 105»).</w:t>
      </w:r>
    </w:p>
    <w:p w:rsidR="00F95C5F" w:rsidRPr="00DF4752" w:rsidRDefault="00F95C5F" w:rsidP="00DF4752">
      <w:pPr>
        <w:spacing w:line="240" w:lineRule="auto"/>
        <w:jc w:val="center"/>
        <w:rPr>
          <w:rFonts w:ascii="Times New Roman" w:hAnsi="Times New Roman"/>
          <w:sz w:val="24"/>
          <w:szCs w:val="24"/>
        </w:rPr>
      </w:pPr>
    </w:p>
    <w:p w:rsidR="00F95C5F" w:rsidRPr="00DF4752" w:rsidRDefault="00F95C5F" w:rsidP="00DF4752">
      <w:pPr>
        <w:spacing w:after="160" w:line="240" w:lineRule="auto"/>
        <w:rPr>
          <w:rFonts w:ascii="Times New Roman" w:hAnsi="Times New Roman"/>
          <w:sz w:val="24"/>
          <w:szCs w:val="24"/>
        </w:rPr>
      </w:pPr>
      <w:r w:rsidRPr="00DF4752">
        <w:rPr>
          <w:rFonts w:ascii="Times New Roman" w:hAnsi="Times New Roman"/>
          <w:sz w:val="24"/>
          <w:szCs w:val="24"/>
        </w:rPr>
        <w:t xml:space="preserve">        </w:t>
      </w:r>
    </w:p>
    <w:p w:rsidR="00F95C5F" w:rsidRPr="00DF4752" w:rsidRDefault="00F95C5F" w:rsidP="00DF4752">
      <w:pPr>
        <w:spacing w:after="160" w:line="240" w:lineRule="auto"/>
        <w:rPr>
          <w:rFonts w:ascii="Times New Roman" w:hAnsi="Times New Roman"/>
          <w:sz w:val="24"/>
          <w:szCs w:val="24"/>
        </w:rPr>
      </w:pPr>
      <w:r w:rsidRPr="00DF4752">
        <w:rPr>
          <w:rFonts w:ascii="Times New Roman" w:hAnsi="Times New Roman"/>
          <w:sz w:val="24"/>
          <w:szCs w:val="24"/>
        </w:rPr>
        <w:t xml:space="preserve">      </w:t>
      </w:r>
    </w:p>
    <w:p w:rsidR="00563577" w:rsidRPr="00DF4752" w:rsidRDefault="00F95C5F" w:rsidP="00DF4752">
      <w:pPr>
        <w:spacing w:after="160" w:line="240" w:lineRule="auto"/>
        <w:rPr>
          <w:rFonts w:ascii="Times New Roman" w:hAnsi="Times New Roman"/>
          <w:sz w:val="24"/>
          <w:szCs w:val="24"/>
        </w:rPr>
      </w:pPr>
      <w:r w:rsidRPr="00DF4752">
        <w:rPr>
          <w:rFonts w:ascii="Times New Roman" w:hAnsi="Times New Roman"/>
          <w:sz w:val="24"/>
          <w:szCs w:val="24"/>
        </w:rPr>
        <w:t xml:space="preserve">   </w:t>
      </w:r>
    </w:p>
    <w:tbl>
      <w:tblPr>
        <w:tblW w:w="0" w:type="auto"/>
        <w:jc w:val="center"/>
        <w:tblLook w:val="00A0" w:firstRow="1" w:lastRow="0" w:firstColumn="1" w:lastColumn="0" w:noHBand="0" w:noVBand="0"/>
      </w:tblPr>
      <w:tblGrid>
        <w:gridCol w:w="5495"/>
        <w:gridCol w:w="4076"/>
      </w:tblGrid>
      <w:tr w:rsidR="00563577" w:rsidRPr="00F82965" w:rsidTr="0070704F">
        <w:trPr>
          <w:trHeight w:val="1200"/>
          <w:jc w:val="center"/>
        </w:trPr>
        <w:tc>
          <w:tcPr>
            <w:tcW w:w="5495" w:type="dxa"/>
          </w:tcPr>
          <w:p w:rsidR="00563577" w:rsidRPr="00F82965" w:rsidRDefault="00563577" w:rsidP="0070704F">
            <w:pPr>
              <w:pStyle w:val="a6"/>
              <w:rPr>
                <w:rFonts w:ascii="Times New Roman" w:hAnsi="Times New Roman"/>
                <w:sz w:val="24"/>
                <w:szCs w:val="24"/>
                <w:lang w:eastAsia="ru-RU"/>
              </w:rPr>
            </w:pPr>
            <w:r w:rsidRPr="00F82965">
              <w:rPr>
                <w:rFonts w:ascii="Times New Roman" w:hAnsi="Times New Roman"/>
                <w:sz w:val="24"/>
                <w:szCs w:val="24"/>
                <w:lang w:eastAsia="ru-RU"/>
              </w:rPr>
              <w:t xml:space="preserve">ПРИНЯТО:    </w:t>
            </w:r>
          </w:p>
          <w:p w:rsidR="00563577" w:rsidRPr="00F82965" w:rsidRDefault="00563577" w:rsidP="0070704F">
            <w:pPr>
              <w:pStyle w:val="a6"/>
              <w:rPr>
                <w:rFonts w:ascii="Times New Roman" w:hAnsi="Times New Roman"/>
                <w:sz w:val="24"/>
                <w:szCs w:val="24"/>
                <w:lang w:eastAsia="ru-RU"/>
              </w:rPr>
            </w:pPr>
            <w:r w:rsidRPr="00F82965">
              <w:rPr>
                <w:rFonts w:ascii="Times New Roman" w:hAnsi="Times New Roman"/>
                <w:sz w:val="24"/>
                <w:szCs w:val="24"/>
                <w:lang w:eastAsia="ru-RU"/>
              </w:rPr>
              <w:t xml:space="preserve"> Педагогическим советом   </w:t>
            </w:r>
          </w:p>
          <w:p w:rsidR="00563577" w:rsidRPr="00F82965" w:rsidRDefault="00563577" w:rsidP="0070704F">
            <w:pPr>
              <w:pStyle w:val="a6"/>
              <w:rPr>
                <w:rFonts w:ascii="Times New Roman" w:hAnsi="Times New Roman"/>
                <w:sz w:val="24"/>
                <w:szCs w:val="24"/>
                <w:lang w:eastAsia="ru-RU"/>
              </w:rPr>
            </w:pPr>
            <w:r w:rsidRPr="00F82965">
              <w:rPr>
                <w:rFonts w:ascii="Times New Roman" w:hAnsi="Times New Roman"/>
                <w:sz w:val="24"/>
                <w:szCs w:val="24"/>
                <w:lang w:eastAsia="ru-RU"/>
              </w:rPr>
              <w:t xml:space="preserve"> МДОУ «Детский сад № 105</w:t>
            </w:r>
          </w:p>
          <w:p w:rsidR="00563577" w:rsidRPr="00F82965" w:rsidRDefault="00563577" w:rsidP="0070704F">
            <w:pPr>
              <w:pStyle w:val="a6"/>
              <w:rPr>
                <w:rFonts w:ascii="Times New Roman" w:hAnsi="Times New Roman"/>
                <w:sz w:val="24"/>
                <w:szCs w:val="24"/>
                <w:lang w:eastAsia="ru-RU"/>
              </w:rPr>
            </w:pPr>
            <w:r w:rsidRPr="00F82965">
              <w:rPr>
                <w:rFonts w:ascii="Times New Roman" w:hAnsi="Times New Roman"/>
                <w:sz w:val="24"/>
                <w:szCs w:val="24"/>
                <w:lang w:eastAsia="ru-RU"/>
              </w:rPr>
              <w:t xml:space="preserve"> комбинированного вида»</w:t>
            </w:r>
          </w:p>
          <w:p w:rsidR="00563577" w:rsidRPr="00F82965" w:rsidRDefault="00563577" w:rsidP="0070704F">
            <w:pPr>
              <w:pStyle w:val="a6"/>
              <w:rPr>
                <w:rFonts w:ascii="Times New Roman" w:hAnsi="Times New Roman"/>
                <w:sz w:val="24"/>
                <w:szCs w:val="24"/>
              </w:rPr>
            </w:pPr>
            <w:r w:rsidRPr="00F82965">
              <w:rPr>
                <w:rFonts w:ascii="Times New Roman" w:hAnsi="Times New Roman"/>
                <w:sz w:val="24"/>
                <w:szCs w:val="24"/>
                <w:lang w:eastAsia="ru-RU"/>
              </w:rPr>
              <w:t>Протокол №1 от 31.08.2023 г.</w:t>
            </w:r>
          </w:p>
        </w:tc>
        <w:tc>
          <w:tcPr>
            <w:tcW w:w="4076" w:type="dxa"/>
          </w:tcPr>
          <w:p w:rsidR="00563577" w:rsidRPr="00F82965" w:rsidRDefault="00563577" w:rsidP="0070704F">
            <w:pPr>
              <w:pStyle w:val="a6"/>
              <w:rPr>
                <w:rFonts w:ascii="Times New Roman" w:hAnsi="Times New Roman"/>
                <w:caps/>
                <w:sz w:val="24"/>
                <w:szCs w:val="24"/>
              </w:rPr>
            </w:pPr>
            <w:r w:rsidRPr="00F82965">
              <w:rPr>
                <w:rFonts w:ascii="Times New Roman" w:hAnsi="Times New Roman"/>
                <w:caps/>
                <w:sz w:val="24"/>
                <w:szCs w:val="24"/>
              </w:rPr>
              <w:t>Утвержд</w:t>
            </w:r>
            <w:r>
              <w:rPr>
                <w:rFonts w:ascii="Times New Roman" w:hAnsi="Times New Roman"/>
                <w:caps/>
                <w:sz w:val="24"/>
                <w:szCs w:val="24"/>
              </w:rPr>
              <w:t>ЕНО</w:t>
            </w:r>
            <w:r w:rsidRPr="00F82965">
              <w:rPr>
                <w:rFonts w:ascii="Times New Roman" w:hAnsi="Times New Roman"/>
                <w:caps/>
                <w:sz w:val="24"/>
                <w:szCs w:val="24"/>
              </w:rPr>
              <w:t>:</w:t>
            </w:r>
          </w:p>
          <w:p w:rsidR="00563577" w:rsidRPr="00F82965" w:rsidRDefault="00563577" w:rsidP="0070704F">
            <w:pPr>
              <w:pStyle w:val="a6"/>
              <w:rPr>
                <w:rFonts w:ascii="Times New Roman" w:hAnsi="Times New Roman"/>
                <w:sz w:val="24"/>
                <w:szCs w:val="24"/>
              </w:rPr>
            </w:pPr>
            <w:r>
              <w:rPr>
                <w:rFonts w:ascii="Times New Roman" w:hAnsi="Times New Roman"/>
                <w:sz w:val="24"/>
                <w:szCs w:val="24"/>
              </w:rPr>
              <w:t>Приказом з</w:t>
            </w:r>
            <w:r w:rsidRPr="00F82965">
              <w:rPr>
                <w:rFonts w:ascii="Times New Roman" w:hAnsi="Times New Roman"/>
                <w:sz w:val="24"/>
                <w:szCs w:val="24"/>
              </w:rPr>
              <w:t>аведующ</w:t>
            </w:r>
            <w:r>
              <w:rPr>
                <w:rFonts w:ascii="Times New Roman" w:hAnsi="Times New Roman"/>
                <w:sz w:val="24"/>
                <w:szCs w:val="24"/>
              </w:rPr>
              <w:t>его</w:t>
            </w:r>
          </w:p>
          <w:p w:rsidR="00563577" w:rsidRPr="00F82965" w:rsidRDefault="00563577" w:rsidP="0070704F">
            <w:pPr>
              <w:pStyle w:val="a6"/>
              <w:rPr>
                <w:rFonts w:ascii="Times New Roman" w:hAnsi="Times New Roman"/>
                <w:sz w:val="24"/>
                <w:szCs w:val="24"/>
              </w:rPr>
            </w:pPr>
            <w:r w:rsidRPr="00F82965">
              <w:rPr>
                <w:rFonts w:ascii="Times New Roman" w:hAnsi="Times New Roman"/>
                <w:sz w:val="24"/>
                <w:szCs w:val="24"/>
              </w:rPr>
              <w:t xml:space="preserve">МДОУ «Детский сад № 105 </w:t>
            </w:r>
          </w:p>
          <w:p w:rsidR="00563577" w:rsidRPr="00F82965" w:rsidRDefault="00563577" w:rsidP="0070704F">
            <w:pPr>
              <w:pStyle w:val="a6"/>
              <w:rPr>
                <w:rFonts w:ascii="Times New Roman" w:hAnsi="Times New Roman"/>
                <w:sz w:val="24"/>
                <w:szCs w:val="24"/>
              </w:rPr>
            </w:pPr>
            <w:r w:rsidRPr="00F82965">
              <w:rPr>
                <w:rFonts w:ascii="Times New Roman" w:hAnsi="Times New Roman"/>
                <w:sz w:val="24"/>
                <w:szCs w:val="24"/>
              </w:rPr>
              <w:t>комбинированного вида»</w:t>
            </w:r>
          </w:p>
          <w:p w:rsidR="00563577" w:rsidRPr="00F82965" w:rsidRDefault="00563577" w:rsidP="0070704F">
            <w:pPr>
              <w:pStyle w:val="a6"/>
              <w:rPr>
                <w:rFonts w:ascii="Times New Roman" w:hAnsi="Times New Roman"/>
                <w:sz w:val="24"/>
                <w:szCs w:val="24"/>
              </w:rPr>
            </w:pPr>
            <w:r w:rsidRPr="00F82965">
              <w:rPr>
                <w:rFonts w:ascii="Times New Roman" w:hAnsi="Times New Roman"/>
                <w:sz w:val="24"/>
                <w:szCs w:val="24"/>
              </w:rPr>
              <w:t>№</w:t>
            </w:r>
            <w:r>
              <w:rPr>
                <w:rFonts w:ascii="Times New Roman" w:hAnsi="Times New Roman"/>
                <w:sz w:val="24"/>
                <w:szCs w:val="24"/>
              </w:rPr>
              <w:t xml:space="preserve"> </w:t>
            </w:r>
            <w:r w:rsidRPr="00F82965">
              <w:rPr>
                <w:rFonts w:ascii="Times New Roman" w:hAnsi="Times New Roman"/>
                <w:sz w:val="24"/>
                <w:szCs w:val="24"/>
              </w:rPr>
              <w:t>01-09/</w:t>
            </w:r>
            <w:r>
              <w:rPr>
                <w:rFonts w:ascii="Times New Roman" w:hAnsi="Times New Roman"/>
                <w:sz w:val="24"/>
                <w:szCs w:val="24"/>
              </w:rPr>
              <w:t xml:space="preserve"> 1</w:t>
            </w:r>
            <w:r w:rsidRPr="00F82965">
              <w:rPr>
                <w:rFonts w:ascii="Times New Roman" w:hAnsi="Times New Roman"/>
                <w:sz w:val="24"/>
                <w:szCs w:val="24"/>
              </w:rPr>
              <w:t>02 от 26.09.2023 г.</w:t>
            </w:r>
          </w:p>
          <w:p w:rsidR="00563577" w:rsidRPr="00F82965" w:rsidRDefault="00563577" w:rsidP="0070704F">
            <w:pPr>
              <w:pStyle w:val="a6"/>
              <w:rPr>
                <w:rFonts w:ascii="Times New Roman" w:hAnsi="Times New Roman"/>
                <w:sz w:val="24"/>
                <w:szCs w:val="24"/>
              </w:rPr>
            </w:pPr>
          </w:p>
        </w:tc>
      </w:tr>
    </w:tbl>
    <w:p w:rsidR="00F95C5F" w:rsidRPr="00DF4752" w:rsidRDefault="00F95C5F" w:rsidP="00DF4752">
      <w:pPr>
        <w:spacing w:after="160" w:line="240" w:lineRule="auto"/>
        <w:rPr>
          <w:rFonts w:ascii="Times New Roman" w:hAnsi="Times New Roman"/>
          <w:sz w:val="24"/>
          <w:szCs w:val="24"/>
        </w:rPr>
      </w:pPr>
      <w:r w:rsidRPr="00DF4752">
        <w:rPr>
          <w:rFonts w:ascii="Times New Roman" w:hAnsi="Times New Roman"/>
          <w:sz w:val="24"/>
          <w:szCs w:val="24"/>
        </w:rPr>
        <w:t xml:space="preserve">                    </w:t>
      </w:r>
    </w:p>
    <w:p w:rsidR="00F95C5F" w:rsidRPr="00DF4752" w:rsidRDefault="00F95C5F" w:rsidP="00DF4752">
      <w:pPr>
        <w:spacing w:after="160" w:line="240" w:lineRule="auto"/>
        <w:rPr>
          <w:rFonts w:ascii="Times New Roman" w:hAnsi="Times New Roman"/>
          <w:sz w:val="24"/>
          <w:szCs w:val="24"/>
        </w:rPr>
      </w:pPr>
    </w:p>
    <w:p w:rsidR="00F95C5F" w:rsidRPr="00DF4752" w:rsidRDefault="00F95C5F" w:rsidP="00DF4752">
      <w:pPr>
        <w:spacing w:after="160" w:line="240" w:lineRule="auto"/>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 xml:space="preserve">Дополнительная общеобразовательная программа </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«Умная буква»</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Социально-гуманитарной направленности.</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Возраст воспитанников: 5 – 6  лет.</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Срок реализации: 1 год.</w:t>
      </w:r>
    </w:p>
    <w:p w:rsidR="00F95C5F" w:rsidRPr="00DF4752" w:rsidRDefault="00F95C5F" w:rsidP="00DF4752">
      <w:pPr>
        <w:spacing w:after="160" w:line="240" w:lineRule="auto"/>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line="240" w:lineRule="auto"/>
        <w:jc w:val="right"/>
        <w:rPr>
          <w:rFonts w:ascii="Times New Roman" w:hAnsi="Times New Roman"/>
          <w:sz w:val="24"/>
          <w:szCs w:val="24"/>
        </w:rPr>
      </w:pPr>
      <w:r w:rsidRPr="00DF4752">
        <w:rPr>
          <w:rFonts w:ascii="Times New Roman" w:hAnsi="Times New Roman"/>
          <w:sz w:val="24"/>
          <w:szCs w:val="24"/>
        </w:rPr>
        <w:t>Буслакова Елена Ивановна</w:t>
      </w:r>
    </w:p>
    <w:p w:rsidR="00F95C5F" w:rsidRPr="00DF4752" w:rsidRDefault="00F95C5F" w:rsidP="00DF4752">
      <w:pPr>
        <w:spacing w:after="160" w:line="240" w:lineRule="auto"/>
        <w:jc w:val="right"/>
        <w:rPr>
          <w:rFonts w:ascii="Times New Roman" w:hAnsi="Times New Roman"/>
          <w:sz w:val="24"/>
          <w:szCs w:val="24"/>
        </w:rPr>
      </w:pPr>
      <w:r w:rsidRPr="00DF4752">
        <w:rPr>
          <w:rFonts w:ascii="Times New Roman" w:hAnsi="Times New Roman"/>
          <w:sz w:val="24"/>
          <w:szCs w:val="24"/>
        </w:rPr>
        <w:t>воспитатель 1 категории</w:t>
      </w:r>
    </w:p>
    <w:p w:rsidR="00F95C5F" w:rsidRPr="00DF4752"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p>
    <w:p w:rsidR="00F95C5F" w:rsidRDefault="00F95C5F" w:rsidP="00DF4752">
      <w:pPr>
        <w:spacing w:after="160" w:line="240" w:lineRule="auto"/>
        <w:jc w:val="center"/>
        <w:rPr>
          <w:rFonts w:ascii="Times New Roman" w:hAnsi="Times New Roman"/>
          <w:sz w:val="24"/>
          <w:szCs w:val="24"/>
        </w:rPr>
      </w:pPr>
    </w:p>
    <w:p w:rsidR="00563577" w:rsidRDefault="00563577" w:rsidP="00DF4752">
      <w:pPr>
        <w:spacing w:after="160" w:line="240" w:lineRule="auto"/>
        <w:jc w:val="center"/>
        <w:rPr>
          <w:rFonts w:ascii="Times New Roman" w:hAnsi="Times New Roman"/>
          <w:sz w:val="24"/>
          <w:szCs w:val="24"/>
        </w:rPr>
      </w:pPr>
    </w:p>
    <w:p w:rsidR="00563577" w:rsidRDefault="00563577" w:rsidP="00DF4752">
      <w:pPr>
        <w:spacing w:after="160" w:line="240" w:lineRule="auto"/>
        <w:jc w:val="center"/>
        <w:rPr>
          <w:rFonts w:ascii="Times New Roman" w:hAnsi="Times New Roman"/>
          <w:sz w:val="24"/>
          <w:szCs w:val="24"/>
        </w:rPr>
      </w:pPr>
    </w:p>
    <w:p w:rsidR="00F95C5F"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г. Ухта</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2023 год</w:t>
      </w:r>
    </w:p>
    <w:p w:rsidR="00F95C5F" w:rsidRPr="00DF4752" w:rsidRDefault="00F95C5F" w:rsidP="00DF4752">
      <w:pPr>
        <w:numPr>
          <w:ilvl w:val="0"/>
          <w:numId w:val="2"/>
        </w:numPr>
        <w:spacing w:after="160" w:line="240" w:lineRule="auto"/>
        <w:contextualSpacing/>
        <w:jc w:val="center"/>
        <w:rPr>
          <w:rFonts w:ascii="Times New Roman" w:hAnsi="Times New Roman"/>
          <w:sz w:val="24"/>
          <w:szCs w:val="24"/>
        </w:rPr>
      </w:pPr>
      <w:r w:rsidRPr="00DF4752">
        <w:rPr>
          <w:rFonts w:ascii="Times New Roman" w:hAnsi="Times New Roman"/>
          <w:b/>
          <w:sz w:val="24"/>
          <w:szCs w:val="24"/>
        </w:rPr>
        <w:lastRenderedPageBreak/>
        <w:t>Пояснительная записка</w:t>
      </w:r>
    </w:p>
    <w:p w:rsidR="00F95C5F" w:rsidRPr="00DF4752" w:rsidRDefault="00F95C5F" w:rsidP="00DF4752">
      <w:pPr>
        <w:spacing w:after="160" w:line="240" w:lineRule="auto"/>
        <w:jc w:val="both"/>
        <w:rPr>
          <w:rFonts w:ascii="Times New Roman" w:hAnsi="Times New Roman"/>
          <w:sz w:val="24"/>
          <w:szCs w:val="24"/>
        </w:rPr>
      </w:pPr>
    </w:p>
    <w:p w:rsidR="00F95C5F" w:rsidRPr="00DF4752" w:rsidRDefault="00F95C5F" w:rsidP="00DF4752">
      <w:pPr>
        <w:spacing w:after="160" w:line="240" w:lineRule="auto"/>
        <w:ind w:firstLine="709"/>
        <w:jc w:val="both"/>
        <w:rPr>
          <w:rFonts w:ascii="Times New Roman" w:hAnsi="Times New Roman"/>
          <w:sz w:val="24"/>
          <w:szCs w:val="24"/>
        </w:rPr>
      </w:pPr>
      <w:r w:rsidRPr="00DF4752">
        <w:rPr>
          <w:rFonts w:ascii="Times New Roman" w:hAnsi="Times New Roman"/>
          <w:sz w:val="24"/>
          <w:szCs w:val="24"/>
        </w:rPr>
        <w:t>Образовательная программа по реализации образовательной деятельности по дополнительным образовательным программам (далее - ДОП «Юный математик») Муниципального дошкольн</w:t>
      </w:r>
      <w:r w:rsidR="00563577">
        <w:rPr>
          <w:rFonts w:ascii="Times New Roman" w:hAnsi="Times New Roman"/>
          <w:sz w:val="24"/>
          <w:szCs w:val="24"/>
        </w:rPr>
        <w:t xml:space="preserve">ого образовательного учреждения </w:t>
      </w:r>
      <w:r w:rsidRPr="00DF4752">
        <w:rPr>
          <w:rFonts w:ascii="Times New Roman" w:hAnsi="Times New Roman"/>
          <w:sz w:val="24"/>
          <w:szCs w:val="24"/>
        </w:rPr>
        <w:t>«Детский сад №105 комбинированного вида» разработана в соответствии с:</w:t>
      </w:r>
    </w:p>
    <w:p w:rsidR="00F95C5F" w:rsidRPr="00DF4752" w:rsidRDefault="00563577" w:rsidP="00DF4752">
      <w:pPr>
        <w:numPr>
          <w:ilvl w:val="0"/>
          <w:numId w:val="1"/>
        </w:numPr>
        <w:spacing w:after="160" w:line="240" w:lineRule="auto"/>
        <w:contextualSpacing/>
        <w:jc w:val="both"/>
        <w:rPr>
          <w:rFonts w:ascii="Times New Roman" w:hAnsi="Times New Roman"/>
          <w:sz w:val="24"/>
          <w:szCs w:val="24"/>
        </w:rPr>
      </w:pPr>
      <w:r>
        <w:rPr>
          <w:rFonts w:ascii="Times New Roman" w:hAnsi="Times New Roman"/>
          <w:sz w:val="24"/>
          <w:szCs w:val="24"/>
        </w:rPr>
        <w:t>Федеральным</w:t>
      </w:r>
      <w:r w:rsidR="00F95C5F" w:rsidRPr="00DF4752">
        <w:rPr>
          <w:rFonts w:ascii="Times New Roman" w:hAnsi="Times New Roman"/>
          <w:sz w:val="24"/>
          <w:szCs w:val="24"/>
        </w:rPr>
        <w:t xml:space="preserve"> законом Российской Федерации  от 29  декабря  </w:t>
      </w:r>
      <w:smartTag w:uri="urn:schemas-microsoft-com:office:smarttags" w:element="metricconverter">
        <w:smartTagPr>
          <w:attr w:name="ProductID" w:val="2012 г"/>
        </w:smartTagPr>
        <w:r w:rsidR="00F95C5F" w:rsidRPr="00DF4752">
          <w:rPr>
            <w:rFonts w:ascii="Times New Roman" w:hAnsi="Times New Roman"/>
            <w:sz w:val="24"/>
            <w:szCs w:val="24"/>
          </w:rPr>
          <w:t>2012 г</w:t>
        </w:r>
      </w:smartTag>
      <w:r w:rsidR="00F95C5F" w:rsidRPr="00DF4752">
        <w:rPr>
          <w:rFonts w:ascii="Times New Roman" w:hAnsi="Times New Roman"/>
          <w:sz w:val="24"/>
          <w:szCs w:val="24"/>
        </w:rPr>
        <w:t>. №273-ФЗ «Об образовании в Российской Федерации»;</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учреждений»;</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Письмом  Министерства  образования  РФ   от 14.03.200 П 65/23-16 «О гигиенических    требованиях  к    максимальной  нагрузке   на    детей дошкольного   возраста     в   организованных    формах      обучения»;</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Постановлением   правительства   РФ    № 706  от  15.08.2013г. «Об утверждении   правил   оказания   платных   образовательных   услуг»;</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Уставом МДОУ «Д/С №105 комбинированного вида».</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Положением об организации и осуществлении дополнительных платных образовательных услуг, платных услуг, утвержденным приказом МДОУ «Детский сад №105 комбинированного вида» от 07.02.2019 г. №01-09/27</w:t>
      </w:r>
    </w:p>
    <w:p w:rsidR="00F95C5F" w:rsidRPr="00DF4752" w:rsidRDefault="00F95C5F" w:rsidP="00DF4752">
      <w:pPr>
        <w:numPr>
          <w:ilvl w:val="0"/>
          <w:numId w:val="1"/>
        </w:numPr>
        <w:spacing w:after="160" w:line="240" w:lineRule="auto"/>
        <w:contextualSpacing/>
        <w:jc w:val="both"/>
        <w:rPr>
          <w:rFonts w:ascii="Times New Roman" w:hAnsi="Times New Roman"/>
          <w:sz w:val="24"/>
          <w:szCs w:val="24"/>
        </w:rPr>
      </w:pPr>
      <w:r w:rsidRPr="00DF4752">
        <w:rPr>
          <w:rFonts w:ascii="Times New Roman" w:hAnsi="Times New Roman"/>
          <w:sz w:val="24"/>
          <w:szCs w:val="24"/>
        </w:rPr>
        <w:t xml:space="preserve">Положением о дополнительной общеобразовательной программе утвержденным приказом МДОУ «Детский сад №105 комбинированного вида» от 07.02.2019 г. №01-09/27.     </w:t>
      </w:r>
    </w:p>
    <w:p w:rsidR="00F95C5F" w:rsidRPr="00DF4752" w:rsidRDefault="00F95C5F" w:rsidP="00DF4752">
      <w:pPr>
        <w:spacing w:after="160" w:line="240" w:lineRule="auto"/>
        <w:ind w:left="720"/>
        <w:contextualSpacing/>
        <w:jc w:val="both"/>
        <w:rPr>
          <w:rFonts w:ascii="Times New Roman" w:hAnsi="Times New Roman"/>
          <w:sz w:val="24"/>
          <w:szCs w:val="24"/>
        </w:rPr>
      </w:pPr>
      <w:r w:rsidRPr="00DF4752">
        <w:rPr>
          <w:rFonts w:ascii="Times New Roman" w:hAnsi="Times New Roman"/>
          <w:sz w:val="24"/>
          <w:szCs w:val="24"/>
        </w:rPr>
        <w:t xml:space="preserve">  </w:t>
      </w:r>
    </w:p>
    <w:p w:rsidR="00F95C5F" w:rsidRPr="00DF4752" w:rsidRDefault="00F95C5F" w:rsidP="00DF4752">
      <w:pPr>
        <w:spacing w:line="240" w:lineRule="auto"/>
        <w:ind w:firstLine="360"/>
        <w:jc w:val="both"/>
        <w:rPr>
          <w:rFonts w:ascii="Times New Roman" w:hAnsi="Times New Roman"/>
          <w:sz w:val="24"/>
          <w:szCs w:val="24"/>
        </w:rPr>
      </w:pPr>
      <w:r w:rsidRPr="00DF4752">
        <w:rPr>
          <w:rFonts w:ascii="Times New Roman" w:hAnsi="Times New Roman"/>
          <w:sz w:val="24"/>
          <w:szCs w:val="24"/>
        </w:rPr>
        <w:t xml:space="preserve">Предлагаемая   дополнительная   общеобразовательная   программа  «Умная буква»  </w:t>
      </w:r>
      <w:r w:rsidRPr="00DF4752">
        <w:rPr>
          <w:rFonts w:ascii="Times New Roman" w:hAnsi="Times New Roman"/>
          <w:b/>
          <w:sz w:val="24"/>
          <w:szCs w:val="24"/>
        </w:rPr>
        <w:t>носит  социально – гуманитарную направленность</w:t>
      </w:r>
      <w:r w:rsidRPr="00DF4752">
        <w:rPr>
          <w:rFonts w:ascii="Times New Roman" w:hAnsi="Times New Roman"/>
          <w:sz w:val="24"/>
          <w:szCs w:val="24"/>
        </w:rPr>
        <w:t>.     При     ее выполнении  ребенок  получает  определенные   знания,  умения  и  навыки, учится адаптироваться в социальной среде.</w:t>
      </w:r>
    </w:p>
    <w:p w:rsidR="00F95C5F" w:rsidRPr="00DF4752" w:rsidRDefault="00F95C5F" w:rsidP="00DF4752">
      <w:pPr>
        <w:spacing w:line="240" w:lineRule="auto"/>
        <w:jc w:val="both"/>
        <w:rPr>
          <w:rFonts w:ascii="Times New Roman" w:hAnsi="Times New Roman"/>
          <w:sz w:val="24"/>
          <w:szCs w:val="24"/>
        </w:rPr>
      </w:pPr>
      <w:r w:rsidRPr="00DF4752">
        <w:rPr>
          <w:rFonts w:ascii="Times New Roman" w:hAnsi="Times New Roman"/>
          <w:sz w:val="24"/>
          <w:szCs w:val="24"/>
        </w:rPr>
        <w:t xml:space="preserve"> </w:t>
      </w:r>
      <w:r w:rsidRPr="00DF4752">
        <w:rPr>
          <w:rFonts w:ascii="Times New Roman" w:hAnsi="Times New Roman"/>
          <w:sz w:val="24"/>
          <w:szCs w:val="24"/>
        </w:rPr>
        <w:tab/>
        <w:t xml:space="preserve">Научить детей читать,  значит,   подготовить их  к  самостоятельной работе с текстом, привить  любовь к  чтению.  Следовательно,   овладение   навыками чтения – это и средство, и одно из условий общего развития детей.   Процесс чтения   очень   сложен,  поскольку   в    нем    участвуют:   мышление,   речь, восприятие,   память,   воображение,   слуховые   и   звуковые    анализаторы. Обучение чтению является одним из главных условий  успешного   развития ребенка. Результативное обучение чтению   напрямую зависит   от   развития познавательных   способностей.   В  5 лет  дети  уже   могут    анализировать свойства  окружающих   их   предметов.   В  этом возрасте  у  детей начинает проявляться интерес к буквам. </w:t>
      </w:r>
    </w:p>
    <w:p w:rsidR="00F95C5F" w:rsidRPr="00DF4752" w:rsidRDefault="00F95C5F" w:rsidP="00DF4752">
      <w:pPr>
        <w:spacing w:line="240" w:lineRule="auto"/>
        <w:ind w:firstLine="360"/>
        <w:jc w:val="both"/>
        <w:rPr>
          <w:rFonts w:ascii="Times New Roman" w:hAnsi="Times New Roman"/>
          <w:sz w:val="24"/>
          <w:szCs w:val="24"/>
        </w:rPr>
      </w:pPr>
      <w:r w:rsidRPr="00DF4752">
        <w:rPr>
          <w:rFonts w:ascii="Times New Roman" w:hAnsi="Times New Roman"/>
          <w:b/>
          <w:sz w:val="24"/>
          <w:szCs w:val="24"/>
        </w:rPr>
        <w:t xml:space="preserve">Новизна программы  </w:t>
      </w:r>
      <w:r w:rsidRPr="00DF4752">
        <w:rPr>
          <w:rFonts w:ascii="Times New Roman" w:hAnsi="Times New Roman"/>
          <w:sz w:val="24"/>
          <w:szCs w:val="24"/>
        </w:rPr>
        <w:t>состоит  в  том,  что занятия  носят комбинированный характер, включая в себя несколько программных задач.  На занятиях  детям предлагается новый материал и материал для закрепления и усвоения знаний. Во время    занятий широко  применяются  игровые  методы  на  расширение знаний, артикуляционная и дыхательная  гимнастика,    задания    на     развитие   творческого   мышления,    продуктивная деятельность:   обводка,     штриховка,    раскрашивание,     конструирование. Занятия  на  повторение  и  закрепление  материала включают в себя  чтение ребусов, кроссвордов, словесных головоломок и проходят в форме викторин.</w:t>
      </w:r>
    </w:p>
    <w:p w:rsidR="00F95C5F" w:rsidRPr="00DF4752" w:rsidRDefault="00F95C5F" w:rsidP="00DF4752">
      <w:pPr>
        <w:spacing w:line="240" w:lineRule="auto"/>
        <w:ind w:firstLine="360"/>
        <w:rPr>
          <w:rFonts w:ascii="Times New Roman" w:hAnsi="Times New Roman"/>
          <w:sz w:val="24"/>
          <w:szCs w:val="24"/>
        </w:rPr>
      </w:pPr>
      <w:r w:rsidRPr="00DF4752">
        <w:rPr>
          <w:rFonts w:ascii="Times New Roman" w:hAnsi="Times New Roman"/>
          <w:b/>
          <w:sz w:val="24"/>
          <w:szCs w:val="24"/>
        </w:rPr>
        <w:t>Актуальность программы.</w:t>
      </w:r>
      <w:r>
        <w:rPr>
          <w:rFonts w:ascii="Times New Roman" w:hAnsi="Times New Roman"/>
          <w:b/>
          <w:sz w:val="24"/>
          <w:szCs w:val="24"/>
        </w:rPr>
        <w:t xml:space="preserve"> </w:t>
      </w:r>
      <w:r w:rsidRPr="00DF4752">
        <w:rPr>
          <w:rFonts w:ascii="Times New Roman" w:hAnsi="Times New Roman"/>
          <w:sz w:val="24"/>
          <w:szCs w:val="24"/>
        </w:rPr>
        <w:t xml:space="preserve">Большинство  родителей сосредоточены на раннем развитии    интеллекта ребенка,   в частности,   на обучении чтению.   Практика   последних   лет, ознаменованных   взрывом   популярности   методик   раннего   развития, показывает, что   развитие  центров  головного  мозга,   ответственных  за чтение,      </w:t>
      </w:r>
      <w:r w:rsidRPr="00DF4752">
        <w:rPr>
          <w:rFonts w:ascii="Times New Roman" w:hAnsi="Times New Roman"/>
          <w:sz w:val="24"/>
          <w:szCs w:val="24"/>
        </w:rPr>
        <w:lastRenderedPageBreak/>
        <w:t xml:space="preserve">письмо,    счет   «отвлекает»    его     от      других     процессов психомоторного   развития   правого   полушария   мозга.  И   эти   потери практически    невозможно     восполнить   в   будущем.     Использование дополнительной образовательной программы «Умная буква»   в   детском саду в старшей  группе помогает   ребенку   развиваться   гармонично,   в    соответствии  с возрастом.        </w:t>
      </w:r>
    </w:p>
    <w:p w:rsidR="00F95C5F" w:rsidRPr="00DF4752" w:rsidRDefault="00F95C5F" w:rsidP="00DF4752">
      <w:pPr>
        <w:spacing w:line="240" w:lineRule="auto"/>
        <w:ind w:firstLine="360"/>
        <w:jc w:val="both"/>
        <w:rPr>
          <w:rFonts w:ascii="Times New Roman" w:hAnsi="Times New Roman"/>
          <w:sz w:val="24"/>
          <w:szCs w:val="24"/>
        </w:rPr>
      </w:pPr>
      <w:r w:rsidRPr="00DF4752">
        <w:rPr>
          <w:rFonts w:ascii="Times New Roman" w:hAnsi="Times New Roman"/>
          <w:sz w:val="24"/>
          <w:szCs w:val="24"/>
        </w:rPr>
        <w:t>Программа   создана   с   учетом   опыта   работы  Павловой Н. Н., на основе классического букваря.   Данная методика   позволяет  ребенку  быстрее  овладеть   навыками    грамотного чтения, и более легко переходить от чтения к письму. В качестве единицы чтения    используется   не    отдельно    взятая   буква,  а слог, что  также в дальнейшем является единицей письма. В дополнении к данной  методике в своей   программе  я  использую  практический материал  Узоровой О. В. для  проговаривания  сложных  слогов,  т.к.  некоторые дети   испытывают затруднения при слоговом чтении. Моя программа предполагает не только развитие способностей к чтению, но и создание условий для обучения грамоте, знакомство со звуковым анализом слова. Поэтому для разработки занятий использовала методические рекомендации Кисловой Т. Р. «По дороге к азбуке».   ДОП «Умная   буква»    адресована   детям   5-6 лет.  В этом   возрасте   ребенок способен запомнить максимальный объем информации, активно интересуется окружающим миром, проявляет интерес к языку, грамоте.  В старшем  дошкольном  возрасте  хорошо  развита  непроизвольная память,  развивается произвольная, чему способствуют  упражнения   для заучивания, пересказы.</w:t>
      </w:r>
    </w:p>
    <w:p w:rsidR="00F95C5F" w:rsidRPr="00DF4752" w:rsidRDefault="00F95C5F" w:rsidP="00DF4752">
      <w:pPr>
        <w:spacing w:after="160" w:line="240" w:lineRule="auto"/>
        <w:ind w:firstLine="426"/>
        <w:jc w:val="both"/>
        <w:rPr>
          <w:rFonts w:ascii="Times New Roman" w:hAnsi="Times New Roman"/>
          <w:b/>
          <w:sz w:val="24"/>
          <w:szCs w:val="24"/>
        </w:rPr>
      </w:pPr>
      <w:r w:rsidRPr="00DF4752">
        <w:rPr>
          <w:rFonts w:ascii="Times New Roman" w:hAnsi="Times New Roman"/>
          <w:b/>
          <w:sz w:val="24"/>
          <w:szCs w:val="24"/>
        </w:rPr>
        <w:t>Объем программы</w:t>
      </w:r>
      <w:r w:rsidRPr="00DF4752">
        <w:rPr>
          <w:rFonts w:ascii="Times New Roman" w:hAnsi="Times New Roman"/>
          <w:sz w:val="24"/>
          <w:szCs w:val="24"/>
        </w:rPr>
        <w:t>: 1 год обучения – 28 часов.</w:t>
      </w:r>
    </w:p>
    <w:p w:rsidR="00F95C5F" w:rsidRPr="00DF4752" w:rsidRDefault="00F95C5F" w:rsidP="00DF4752">
      <w:pPr>
        <w:spacing w:line="240" w:lineRule="auto"/>
        <w:ind w:firstLine="360"/>
        <w:jc w:val="both"/>
        <w:rPr>
          <w:rFonts w:ascii="Times New Roman" w:hAnsi="Times New Roman"/>
          <w:sz w:val="24"/>
          <w:szCs w:val="24"/>
        </w:rPr>
      </w:pPr>
      <w:r w:rsidRPr="00DF4752">
        <w:rPr>
          <w:rFonts w:ascii="Times New Roman" w:hAnsi="Times New Roman"/>
          <w:b/>
          <w:sz w:val="24"/>
          <w:szCs w:val="24"/>
        </w:rPr>
        <w:t>Формы организации и виды занятий</w:t>
      </w:r>
      <w:r w:rsidRPr="00DF4752">
        <w:rPr>
          <w:rFonts w:ascii="Times New Roman" w:hAnsi="Times New Roman"/>
          <w:sz w:val="24"/>
          <w:szCs w:val="24"/>
        </w:rPr>
        <w:t xml:space="preserve">: занятия групповые; тематические  и практические.                </w:t>
      </w:r>
    </w:p>
    <w:p w:rsidR="00F95C5F" w:rsidRPr="00DF4752" w:rsidRDefault="00F95C5F" w:rsidP="00DF4752">
      <w:pPr>
        <w:spacing w:line="240" w:lineRule="auto"/>
        <w:ind w:firstLine="360"/>
        <w:jc w:val="both"/>
        <w:rPr>
          <w:rFonts w:ascii="Times New Roman" w:hAnsi="Times New Roman"/>
          <w:sz w:val="24"/>
          <w:szCs w:val="24"/>
        </w:rPr>
      </w:pPr>
      <w:r w:rsidRPr="00DF4752">
        <w:rPr>
          <w:rFonts w:ascii="Times New Roman" w:hAnsi="Times New Roman"/>
          <w:b/>
          <w:sz w:val="24"/>
          <w:szCs w:val="24"/>
        </w:rPr>
        <w:t>Срок освоения</w:t>
      </w:r>
      <w:r w:rsidRPr="00DF4752">
        <w:rPr>
          <w:rFonts w:ascii="Times New Roman" w:hAnsi="Times New Roman"/>
          <w:sz w:val="24"/>
          <w:szCs w:val="24"/>
        </w:rPr>
        <w:t>: Занятия 1 раз в неделю согласно расписанию по одному часу (25-30 минут). Наполняемость до 15 человек.</w:t>
      </w:r>
    </w:p>
    <w:p w:rsidR="00F95C5F" w:rsidRPr="00DF4752" w:rsidRDefault="00F95C5F" w:rsidP="00DF4752">
      <w:pPr>
        <w:spacing w:line="240" w:lineRule="auto"/>
        <w:ind w:firstLine="360"/>
        <w:jc w:val="both"/>
        <w:rPr>
          <w:rFonts w:ascii="Times New Roman" w:hAnsi="Times New Roman"/>
          <w:b/>
          <w:sz w:val="24"/>
          <w:szCs w:val="24"/>
        </w:rPr>
      </w:pPr>
      <w:r w:rsidRPr="00DF4752">
        <w:rPr>
          <w:rFonts w:ascii="Times New Roman" w:hAnsi="Times New Roman"/>
          <w:b/>
          <w:sz w:val="24"/>
          <w:szCs w:val="24"/>
        </w:rPr>
        <w:t>Цель программы:</w:t>
      </w:r>
    </w:p>
    <w:p w:rsidR="00F95C5F" w:rsidRPr="00DF4752" w:rsidRDefault="00F95C5F" w:rsidP="00DF4752">
      <w:pPr>
        <w:spacing w:line="240" w:lineRule="auto"/>
        <w:jc w:val="both"/>
        <w:rPr>
          <w:rFonts w:ascii="Times New Roman" w:hAnsi="Times New Roman"/>
          <w:sz w:val="24"/>
          <w:szCs w:val="24"/>
        </w:rPr>
      </w:pPr>
      <w:r w:rsidRPr="00DF4752">
        <w:rPr>
          <w:rFonts w:ascii="Times New Roman" w:hAnsi="Times New Roman"/>
          <w:sz w:val="24"/>
          <w:szCs w:val="24"/>
        </w:rPr>
        <w:t>Речевое развитие детей, знакомство со звуковым анализом слова, развитие интереса и способностей к чтению.</w:t>
      </w:r>
    </w:p>
    <w:p w:rsidR="00F95C5F" w:rsidRPr="00DF4752" w:rsidRDefault="00F95C5F" w:rsidP="00DF4752">
      <w:pPr>
        <w:spacing w:line="240" w:lineRule="auto"/>
        <w:ind w:firstLine="360"/>
        <w:jc w:val="both"/>
        <w:rPr>
          <w:rFonts w:ascii="Times New Roman" w:hAnsi="Times New Roman"/>
          <w:b/>
          <w:sz w:val="24"/>
          <w:szCs w:val="24"/>
        </w:rPr>
      </w:pPr>
      <w:r w:rsidRPr="00DF4752">
        <w:rPr>
          <w:rFonts w:ascii="Times New Roman" w:hAnsi="Times New Roman"/>
          <w:b/>
          <w:sz w:val="24"/>
          <w:szCs w:val="24"/>
        </w:rPr>
        <w:t>Задачи:</w:t>
      </w:r>
    </w:p>
    <w:p w:rsidR="00F95C5F" w:rsidRPr="00DF4752" w:rsidRDefault="00F95C5F" w:rsidP="00DF4752">
      <w:pPr>
        <w:pStyle w:val="a4"/>
        <w:numPr>
          <w:ilvl w:val="0"/>
          <w:numId w:val="65"/>
        </w:numPr>
        <w:spacing w:after="160" w:line="240" w:lineRule="auto"/>
        <w:jc w:val="both"/>
        <w:rPr>
          <w:rFonts w:ascii="Times New Roman" w:hAnsi="Times New Roman"/>
          <w:sz w:val="24"/>
          <w:szCs w:val="24"/>
        </w:rPr>
      </w:pPr>
      <w:r w:rsidRPr="00DF4752">
        <w:rPr>
          <w:rFonts w:ascii="Times New Roman" w:hAnsi="Times New Roman"/>
          <w:sz w:val="24"/>
          <w:szCs w:val="24"/>
        </w:rPr>
        <w:t>Познакомить с терминами  «Звук», «Буква», «Слог».</w:t>
      </w:r>
    </w:p>
    <w:p w:rsidR="00F95C5F" w:rsidRPr="00DF4752" w:rsidRDefault="00F95C5F" w:rsidP="00DF4752">
      <w:pPr>
        <w:pStyle w:val="a4"/>
        <w:numPr>
          <w:ilvl w:val="0"/>
          <w:numId w:val="65"/>
        </w:numPr>
        <w:spacing w:after="160" w:line="240" w:lineRule="auto"/>
        <w:jc w:val="both"/>
        <w:rPr>
          <w:rFonts w:ascii="Times New Roman" w:hAnsi="Times New Roman"/>
          <w:sz w:val="24"/>
          <w:szCs w:val="24"/>
        </w:rPr>
      </w:pPr>
      <w:r w:rsidRPr="00DF4752">
        <w:rPr>
          <w:rFonts w:ascii="Times New Roman" w:hAnsi="Times New Roman"/>
          <w:sz w:val="24"/>
          <w:szCs w:val="24"/>
        </w:rPr>
        <w:t>Научить читать с помощью системы  единиц  чтения слогов – слияний; читать слоги: сочетание 2-х гласных, прямые и обратные слоги, односложные, двухсложные слова.</w:t>
      </w:r>
    </w:p>
    <w:p w:rsidR="00F95C5F" w:rsidRPr="00DF4752" w:rsidRDefault="00F95C5F" w:rsidP="00DF4752">
      <w:pPr>
        <w:pStyle w:val="a4"/>
        <w:numPr>
          <w:ilvl w:val="0"/>
          <w:numId w:val="65"/>
        </w:numPr>
        <w:spacing w:after="160" w:line="240" w:lineRule="auto"/>
        <w:jc w:val="both"/>
        <w:rPr>
          <w:rFonts w:ascii="Times New Roman" w:hAnsi="Times New Roman"/>
          <w:sz w:val="24"/>
          <w:szCs w:val="24"/>
        </w:rPr>
      </w:pPr>
      <w:r w:rsidRPr="00DF4752">
        <w:rPr>
          <w:rFonts w:ascii="Times New Roman" w:hAnsi="Times New Roman"/>
          <w:sz w:val="24"/>
          <w:szCs w:val="24"/>
        </w:rPr>
        <w:t>Развивать зрительную, слуховую память, внимание, фонематический слух, графические навыки.</w:t>
      </w:r>
    </w:p>
    <w:p w:rsidR="00F95C5F" w:rsidRPr="00DF4752" w:rsidRDefault="00F95C5F" w:rsidP="00DF4752">
      <w:pPr>
        <w:pStyle w:val="a4"/>
        <w:numPr>
          <w:ilvl w:val="0"/>
          <w:numId w:val="65"/>
        </w:numPr>
        <w:spacing w:after="160" w:line="240" w:lineRule="auto"/>
        <w:jc w:val="both"/>
        <w:rPr>
          <w:rFonts w:ascii="Times New Roman" w:hAnsi="Times New Roman"/>
          <w:sz w:val="24"/>
          <w:szCs w:val="24"/>
        </w:rPr>
      </w:pPr>
      <w:r w:rsidRPr="00DF4752">
        <w:rPr>
          <w:rFonts w:ascii="Times New Roman" w:hAnsi="Times New Roman"/>
          <w:sz w:val="24"/>
          <w:szCs w:val="24"/>
        </w:rPr>
        <w:t>Формировать умения выполнять задания творческого характера.</w:t>
      </w:r>
    </w:p>
    <w:p w:rsidR="00F95C5F" w:rsidRDefault="00F95C5F" w:rsidP="00DF4752">
      <w:pPr>
        <w:spacing w:after="160" w:line="240" w:lineRule="auto"/>
        <w:ind w:firstLine="360"/>
        <w:jc w:val="both"/>
        <w:rPr>
          <w:rFonts w:ascii="Times New Roman" w:hAnsi="Times New Roman"/>
          <w:color w:val="000000"/>
          <w:sz w:val="24"/>
          <w:szCs w:val="24"/>
        </w:rPr>
      </w:pPr>
    </w:p>
    <w:p w:rsidR="00F95C5F" w:rsidRDefault="00F95C5F" w:rsidP="00DF4752">
      <w:pPr>
        <w:spacing w:after="160" w:line="240" w:lineRule="auto"/>
        <w:ind w:firstLine="360"/>
        <w:jc w:val="both"/>
        <w:rPr>
          <w:rFonts w:ascii="Times New Roman" w:hAnsi="Times New Roman"/>
          <w:color w:val="000000"/>
          <w:sz w:val="24"/>
          <w:szCs w:val="24"/>
        </w:rPr>
      </w:pPr>
    </w:p>
    <w:p w:rsidR="00F95C5F" w:rsidRDefault="00F95C5F" w:rsidP="00DF4752">
      <w:pPr>
        <w:spacing w:after="160" w:line="240" w:lineRule="auto"/>
        <w:ind w:firstLine="360"/>
        <w:jc w:val="both"/>
        <w:rPr>
          <w:rFonts w:ascii="Times New Roman" w:hAnsi="Times New Roman"/>
          <w:color w:val="000000"/>
          <w:sz w:val="24"/>
          <w:szCs w:val="24"/>
        </w:rPr>
      </w:pPr>
    </w:p>
    <w:p w:rsidR="00F95C5F" w:rsidRDefault="00F95C5F" w:rsidP="00DF4752">
      <w:pPr>
        <w:spacing w:after="160" w:line="240" w:lineRule="auto"/>
        <w:ind w:firstLine="360"/>
        <w:jc w:val="both"/>
        <w:rPr>
          <w:rFonts w:ascii="Times New Roman" w:hAnsi="Times New Roman"/>
          <w:color w:val="000000"/>
          <w:sz w:val="24"/>
          <w:szCs w:val="24"/>
        </w:rPr>
      </w:pPr>
    </w:p>
    <w:p w:rsidR="00F95C5F" w:rsidRDefault="00F95C5F" w:rsidP="00DF4752">
      <w:pPr>
        <w:spacing w:after="160" w:line="240" w:lineRule="auto"/>
        <w:ind w:firstLine="360"/>
        <w:jc w:val="both"/>
        <w:rPr>
          <w:rFonts w:ascii="Times New Roman" w:hAnsi="Times New Roman"/>
          <w:color w:val="000000"/>
          <w:sz w:val="24"/>
          <w:szCs w:val="24"/>
        </w:rPr>
      </w:pPr>
    </w:p>
    <w:p w:rsidR="00F95C5F" w:rsidRDefault="00F95C5F" w:rsidP="00DF4752">
      <w:pPr>
        <w:spacing w:after="160" w:line="240" w:lineRule="auto"/>
        <w:ind w:firstLine="360"/>
        <w:jc w:val="both"/>
        <w:rPr>
          <w:rFonts w:ascii="Times New Roman" w:hAnsi="Times New Roman"/>
          <w:color w:val="000000"/>
          <w:sz w:val="24"/>
          <w:szCs w:val="24"/>
        </w:rPr>
      </w:pPr>
    </w:p>
    <w:p w:rsidR="00F95C5F" w:rsidRPr="00DF4752" w:rsidRDefault="00F95C5F" w:rsidP="00DF4752">
      <w:pPr>
        <w:spacing w:after="160" w:line="240" w:lineRule="auto"/>
        <w:ind w:firstLine="360"/>
        <w:jc w:val="both"/>
        <w:rPr>
          <w:rFonts w:ascii="Times New Roman" w:hAnsi="Times New Roman"/>
          <w:color w:val="000000"/>
          <w:sz w:val="24"/>
          <w:szCs w:val="24"/>
        </w:rPr>
      </w:pPr>
    </w:p>
    <w:p w:rsidR="00F95C5F" w:rsidRPr="00DF4752" w:rsidRDefault="00F95C5F" w:rsidP="00DF4752">
      <w:pPr>
        <w:spacing w:line="240" w:lineRule="auto"/>
        <w:jc w:val="center"/>
        <w:rPr>
          <w:rFonts w:ascii="Times New Roman" w:hAnsi="Times New Roman"/>
          <w:b/>
          <w:sz w:val="24"/>
          <w:szCs w:val="24"/>
        </w:rPr>
      </w:pPr>
      <w:r w:rsidRPr="00DF4752">
        <w:rPr>
          <w:rFonts w:ascii="Times New Roman" w:hAnsi="Times New Roman"/>
          <w:b/>
          <w:sz w:val="24"/>
          <w:szCs w:val="24"/>
          <w:lang w:val="en-US"/>
        </w:rPr>
        <w:lastRenderedPageBreak/>
        <w:t>2</w:t>
      </w:r>
      <w:r w:rsidRPr="00DF4752">
        <w:rPr>
          <w:rFonts w:ascii="Times New Roman" w:hAnsi="Times New Roman"/>
          <w:b/>
          <w:sz w:val="24"/>
          <w:szCs w:val="24"/>
        </w:rPr>
        <w:t>. Учебный план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534"/>
        <w:gridCol w:w="1827"/>
      </w:tblGrid>
      <w:tr w:rsidR="00F95C5F" w:rsidRPr="00DF4752" w:rsidTr="00B80F01">
        <w:trPr>
          <w:jc w:val="center"/>
        </w:trPr>
        <w:tc>
          <w:tcPr>
            <w:tcW w:w="704"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w:t>
            </w:r>
          </w:p>
        </w:tc>
        <w:tc>
          <w:tcPr>
            <w:tcW w:w="3534"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Наименование разделов, тем</w:t>
            </w:r>
          </w:p>
        </w:tc>
        <w:tc>
          <w:tcPr>
            <w:tcW w:w="1827" w:type="dxa"/>
          </w:tcPr>
          <w:p w:rsidR="00F95C5F" w:rsidRPr="00DF4752" w:rsidRDefault="00F95C5F" w:rsidP="00DF4752">
            <w:pPr>
              <w:spacing w:line="240" w:lineRule="auto"/>
              <w:ind w:right="-360"/>
              <w:rPr>
                <w:rFonts w:ascii="Times New Roman" w:hAnsi="Times New Roman"/>
                <w:sz w:val="24"/>
                <w:szCs w:val="24"/>
              </w:rPr>
            </w:pPr>
            <w:r w:rsidRPr="00DF4752">
              <w:rPr>
                <w:rFonts w:ascii="Times New Roman" w:hAnsi="Times New Roman"/>
                <w:sz w:val="24"/>
                <w:szCs w:val="24"/>
              </w:rPr>
              <w:t xml:space="preserve">Количество часов </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1</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Понятие «Слово», «Слово и предложение»</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2</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2</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Гласные звуки и буквы</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5</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3</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Двойные гласные</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2</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4</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Согласные звуки и буквы</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14</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5</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«Читайка»</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3</w:t>
            </w:r>
          </w:p>
        </w:tc>
      </w:tr>
      <w:tr w:rsidR="00F95C5F" w:rsidRPr="00DF4752" w:rsidTr="00B80F01">
        <w:trPr>
          <w:jc w:val="center"/>
        </w:trPr>
        <w:tc>
          <w:tcPr>
            <w:tcW w:w="70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6</w:t>
            </w:r>
          </w:p>
        </w:tc>
        <w:tc>
          <w:tcPr>
            <w:tcW w:w="3534"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Викторина </w:t>
            </w:r>
          </w:p>
        </w:tc>
        <w:tc>
          <w:tcPr>
            <w:tcW w:w="1827"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2</w:t>
            </w:r>
          </w:p>
        </w:tc>
      </w:tr>
    </w:tbl>
    <w:p w:rsidR="00F95C5F" w:rsidRPr="00DF4752" w:rsidRDefault="00F95C5F" w:rsidP="00DF4752">
      <w:pPr>
        <w:spacing w:line="240" w:lineRule="auto"/>
        <w:rPr>
          <w:rFonts w:ascii="Times New Roman" w:hAnsi="Times New Roman"/>
          <w:b/>
          <w:sz w:val="24"/>
          <w:szCs w:val="24"/>
        </w:rPr>
      </w:pPr>
    </w:p>
    <w:p w:rsidR="00F95C5F" w:rsidRPr="00DF4752" w:rsidRDefault="00F95C5F" w:rsidP="00DF4752">
      <w:pPr>
        <w:spacing w:line="240" w:lineRule="auto"/>
        <w:jc w:val="center"/>
        <w:rPr>
          <w:rFonts w:ascii="Times New Roman" w:hAnsi="Times New Roman"/>
          <w:b/>
          <w:sz w:val="24"/>
          <w:szCs w:val="24"/>
        </w:rPr>
      </w:pPr>
    </w:p>
    <w:p w:rsidR="00F95C5F" w:rsidRPr="00DF4752" w:rsidRDefault="00F95C5F" w:rsidP="00DF4752">
      <w:pPr>
        <w:spacing w:line="240" w:lineRule="auto"/>
        <w:jc w:val="center"/>
        <w:rPr>
          <w:rFonts w:ascii="Times New Roman" w:hAnsi="Times New Roman"/>
          <w:b/>
          <w:sz w:val="24"/>
          <w:szCs w:val="24"/>
        </w:rPr>
      </w:pPr>
    </w:p>
    <w:p w:rsidR="00F95C5F" w:rsidRPr="00DF4752" w:rsidRDefault="00F95C5F" w:rsidP="00DF4752">
      <w:pPr>
        <w:spacing w:line="240" w:lineRule="auto"/>
        <w:jc w:val="center"/>
        <w:rPr>
          <w:rFonts w:ascii="Times New Roman" w:hAnsi="Times New Roman"/>
          <w:b/>
          <w:sz w:val="24"/>
          <w:szCs w:val="24"/>
        </w:rPr>
      </w:pPr>
    </w:p>
    <w:p w:rsidR="00F95C5F" w:rsidRPr="00DF4752" w:rsidRDefault="00F95C5F" w:rsidP="00DF4752">
      <w:pPr>
        <w:spacing w:line="240" w:lineRule="auto"/>
        <w:jc w:val="center"/>
        <w:rPr>
          <w:rFonts w:ascii="Times New Roman" w:hAnsi="Times New Roman"/>
          <w:b/>
          <w:sz w:val="24"/>
          <w:szCs w:val="24"/>
        </w:rPr>
      </w:pPr>
      <w:r w:rsidRPr="00DF4752">
        <w:rPr>
          <w:rFonts w:ascii="Times New Roman" w:hAnsi="Times New Roman"/>
          <w:b/>
          <w:sz w:val="24"/>
          <w:szCs w:val="24"/>
          <w:lang w:val="en-US"/>
        </w:rPr>
        <w:t>3</w:t>
      </w:r>
      <w:r w:rsidRPr="00DF4752">
        <w:rPr>
          <w:rFonts w:ascii="Times New Roman" w:hAnsi="Times New Roman"/>
          <w:b/>
          <w:sz w:val="24"/>
          <w:szCs w:val="24"/>
        </w:rPr>
        <w:t>.  Календарный учебный график.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9"/>
        <w:gridCol w:w="1829"/>
        <w:gridCol w:w="1838"/>
        <w:gridCol w:w="2296"/>
        <w:gridCol w:w="1955"/>
      </w:tblGrid>
      <w:tr w:rsidR="00F95C5F" w:rsidRPr="00DF4752" w:rsidTr="000321F3">
        <w:tc>
          <w:tcPr>
            <w:tcW w:w="1829" w:type="dxa"/>
            <w:vAlign w:val="center"/>
          </w:tcPr>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Дата начала       учебного года</w:t>
            </w:r>
          </w:p>
        </w:tc>
        <w:tc>
          <w:tcPr>
            <w:tcW w:w="1829" w:type="dxa"/>
            <w:vAlign w:val="center"/>
          </w:tcPr>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Дата окончания учебного года</w:t>
            </w:r>
          </w:p>
        </w:tc>
        <w:tc>
          <w:tcPr>
            <w:tcW w:w="1838" w:type="dxa"/>
            <w:vAlign w:val="center"/>
          </w:tcPr>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Количество учебных недель</w:t>
            </w:r>
          </w:p>
        </w:tc>
        <w:tc>
          <w:tcPr>
            <w:tcW w:w="2296" w:type="dxa"/>
            <w:vAlign w:val="center"/>
          </w:tcPr>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Продолжительность</w:t>
            </w:r>
          </w:p>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каникул</w:t>
            </w:r>
          </w:p>
        </w:tc>
        <w:tc>
          <w:tcPr>
            <w:tcW w:w="1955" w:type="dxa"/>
            <w:vAlign w:val="center"/>
          </w:tcPr>
          <w:p w:rsidR="00F95C5F" w:rsidRPr="00DF4752" w:rsidRDefault="00F95C5F" w:rsidP="00DF4752">
            <w:pPr>
              <w:spacing w:after="160" w:line="240" w:lineRule="auto"/>
              <w:jc w:val="center"/>
              <w:rPr>
                <w:rFonts w:ascii="Times New Roman" w:hAnsi="Times New Roman"/>
                <w:sz w:val="24"/>
                <w:szCs w:val="24"/>
              </w:rPr>
            </w:pPr>
            <w:r w:rsidRPr="00DF4752">
              <w:rPr>
                <w:rFonts w:ascii="Times New Roman" w:hAnsi="Times New Roman"/>
                <w:sz w:val="24"/>
                <w:szCs w:val="24"/>
              </w:rPr>
              <w:t>Сроки контрольных процедур</w:t>
            </w:r>
          </w:p>
        </w:tc>
      </w:tr>
      <w:tr w:rsidR="00F95C5F" w:rsidRPr="00DF4752" w:rsidTr="005C14B2">
        <w:trPr>
          <w:trHeight w:val="420"/>
        </w:trPr>
        <w:tc>
          <w:tcPr>
            <w:tcW w:w="182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04. 10. 2023</w:t>
            </w:r>
          </w:p>
        </w:tc>
        <w:tc>
          <w:tcPr>
            <w:tcW w:w="182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24. 04. 2024</w:t>
            </w:r>
          </w:p>
        </w:tc>
        <w:tc>
          <w:tcPr>
            <w:tcW w:w="183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28</w:t>
            </w:r>
          </w:p>
        </w:tc>
        <w:tc>
          <w:tcPr>
            <w:tcW w:w="2296"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С 30. 12. 2023 по 08. 01. 2024</w:t>
            </w:r>
          </w:p>
        </w:tc>
        <w:tc>
          <w:tcPr>
            <w:tcW w:w="1955"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Каждую неделю</w:t>
            </w:r>
          </w:p>
        </w:tc>
      </w:tr>
    </w:tbl>
    <w:p w:rsidR="00F95C5F" w:rsidRPr="00DF4752" w:rsidRDefault="00F95C5F" w:rsidP="00DF4752">
      <w:pPr>
        <w:spacing w:line="240" w:lineRule="auto"/>
        <w:jc w:val="center"/>
        <w:rPr>
          <w:rFonts w:ascii="Times New Roman" w:hAnsi="Times New Roman"/>
          <w:b/>
          <w:sz w:val="24"/>
          <w:szCs w:val="24"/>
        </w:rPr>
      </w:pPr>
    </w:p>
    <w:p w:rsidR="00F95C5F" w:rsidRPr="00DF4752" w:rsidRDefault="00F95C5F" w:rsidP="00DF4752">
      <w:pPr>
        <w:spacing w:line="240" w:lineRule="auto"/>
        <w:jc w:val="center"/>
        <w:rPr>
          <w:rFonts w:ascii="Times New Roman" w:hAnsi="Times New Roman"/>
          <w:b/>
          <w:sz w:val="24"/>
          <w:szCs w:val="24"/>
        </w:rPr>
      </w:pPr>
    </w:p>
    <w:p w:rsidR="00F95C5F" w:rsidRPr="00DF4752" w:rsidRDefault="00F95C5F" w:rsidP="00DF4752">
      <w:pPr>
        <w:spacing w:after="160" w:line="240" w:lineRule="auto"/>
        <w:jc w:val="center"/>
        <w:rPr>
          <w:rFonts w:ascii="Times New Roman" w:hAnsi="Times New Roman"/>
          <w:b/>
          <w:sz w:val="24"/>
          <w:szCs w:val="24"/>
        </w:rPr>
      </w:pPr>
      <w:r w:rsidRPr="00DF4752">
        <w:rPr>
          <w:rFonts w:ascii="Times New Roman" w:hAnsi="Times New Roman"/>
          <w:b/>
          <w:sz w:val="24"/>
          <w:szCs w:val="24"/>
        </w:rPr>
        <w:t>4. Календарно – тематическое планирование</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3119"/>
        <w:gridCol w:w="2552"/>
        <w:gridCol w:w="851"/>
        <w:gridCol w:w="851"/>
        <w:gridCol w:w="851"/>
      </w:tblGrid>
      <w:tr w:rsidR="00F95C5F" w:rsidRPr="00DF4752" w:rsidTr="00B80F01">
        <w:tc>
          <w:tcPr>
            <w:tcW w:w="1418"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Тема занятий</w:t>
            </w:r>
          </w:p>
        </w:tc>
        <w:tc>
          <w:tcPr>
            <w:tcW w:w="3119"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Программное</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содержание</w:t>
            </w:r>
          </w:p>
        </w:tc>
        <w:tc>
          <w:tcPr>
            <w:tcW w:w="2552"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Материалы и</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оборудование</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Количество</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часов</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Дата</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проведе-</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ния</w:t>
            </w:r>
          </w:p>
          <w:p w:rsidR="00F95C5F" w:rsidRPr="00DF4752" w:rsidRDefault="00F95C5F" w:rsidP="00DF4752">
            <w:pPr>
              <w:spacing w:line="240" w:lineRule="auto"/>
              <w:jc w:val="center"/>
              <w:rPr>
                <w:rFonts w:ascii="Times New Roman" w:hAnsi="Times New Roman"/>
                <w:sz w:val="24"/>
                <w:szCs w:val="24"/>
              </w:rPr>
            </w:pP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Дата</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проведе-</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ния по</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факту</w:t>
            </w: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Что такое «Слово»</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Дать понятие о слове, как речевой единице; учить определять количество предметов и количество названных слов, понимать значение слов, обогащать словарный запас.</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предметных картинок, набор игрушек, кубики для обозначения слов, мяч</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04. 10.</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563577">
        <w:trPr>
          <w:trHeight w:val="2684"/>
        </w:trPr>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Звук и буква       «А»</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Познакомить с понятиями «звук» и «буква», с буквой «А», развивать слуховое и зрительное внимание, артикуляционную моторику, творческое воображение.</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Музыкальные инструменты: бубен, дудочка, колокольчик, шкатулка, счетные палочки, набор картинок ( мак, кот, дом ), цветные карандаши, листы с заданиями на букву «А»</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11. 10.</w:t>
            </w:r>
          </w:p>
          <w:p w:rsidR="00F95C5F" w:rsidRPr="00DF4752" w:rsidRDefault="00F95C5F" w:rsidP="00563577">
            <w:pPr>
              <w:spacing w:line="240" w:lineRule="auto"/>
              <w:jc w:val="center"/>
              <w:rPr>
                <w:rFonts w:ascii="Times New Roman" w:hAnsi="Times New Roman"/>
                <w:sz w:val="24"/>
                <w:szCs w:val="24"/>
              </w:rPr>
            </w:pPr>
            <w:r w:rsidRPr="00DF4752">
              <w:rPr>
                <w:rFonts w:ascii="Times New Roman" w:hAnsi="Times New Roman"/>
                <w:sz w:val="24"/>
                <w:szCs w:val="24"/>
              </w:rPr>
              <w:t>202</w:t>
            </w:r>
            <w:r w:rsidR="00563577">
              <w:rPr>
                <w:rFonts w:ascii="Times New Roman" w:hAnsi="Times New Roman"/>
                <w:sz w:val="24"/>
                <w:szCs w:val="24"/>
              </w:rPr>
              <w:t>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«О»</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определять позицию звука в слове; развивать речевое дыхание, фонематический слух, графические навыки; формировать умение выполнять игровые задания.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картинок со звуком «О», пуговицы, цветные карандаши, листы с заданиями на букву «О»</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18. 10.</w:t>
            </w:r>
          </w:p>
          <w:p w:rsidR="00F95C5F" w:rsidRPr="00DF4752" w:rsidRDefault="00F95C5F" w:rsidP="00563577">
            <w:pPr>
              <w:spacing w:line="240" w:lineRule="auto"/>
              <w:jc w:val="center"/>
              <w:rPr>
                <w:rFonts w:ascii="Times New Roman" w:hAnsi="Times New Roman"/>
                <w:sz w:val="24"/>
                <w:szCs w:val="24"/>
              </w:rPr>
            </w:pPr>
            <w:r w:rsidRPr="00DF4752">
              <w:rPr>
                <w:rFonts w:ascii="Times New Roman" w:hAnsi="Times New Roman"/>
                <w:sz w:val="24"/>
                <w:szCs w:val="24"/>
              </w:rPr>
              <w:t>202</w:t>
            </w:r>
            <w:r w:rsidR="00563577">
              <w:rPr>
                <w:rFonts w:ascii="Times New Roman" w:hAnsi="Times New Roman"/>
                <w:sz w:val="24"/>
                <w:szCs w:val="24"/>
              </w:rPr>
              <w:t>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«У»</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«У», определять его позицию в слове; отрабатывать навык чтения двух гласных, корригировать фонематический слух.</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Картинки с изображением природы ( буква «У» спрятана в нарисованных предметах ); набор картинок, в названиях которых слышен звук «У», цветные карандаши, листы бумаги на каждого ребенка</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25. 10.</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«И»</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в словах, определять позицию в слове; развивать речевое дыхание, зрительное внимание; упражнять в графических навыках.</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Бумажные воротики, мягкие мячики ( на каждого ребенка ), картинки с ягодами и фруктами, цветные мелки, простые карандаши, листы с заданиями на букву «И»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01. 11.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«Ы»</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«Ы», определять позицию звука в слове; развивать слуховое внимание, мелкую моторику.</w:t>
            </w:r>
          </w:p>
          <w:p w:rsidR="00F95C5F" w:rsidRPr="00DF4752" w:rsidRDefault="00F95C5F" w:rsidP="00DF4752">
            <w:pPr>
              <w:spacing w:line="240" w:lineRule="auto"/>
              <w:rPr>
                <w:rFonts w:ascii="Times New Roman" w:hAnsi="Times New Roman"/>
                <w:sz w:val="24"/>
                <w:szCs w:val="24"/>
              </w:rPr>
            </w:pP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картинок со звуком «Ы», фишки, цветные карандаши, листы бумаги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08. 11.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Закрепление </w:t>
            </w:r>
            <w:r w:rsidRPr="00DF4752">
              <w:rPr>
                <w:rFonts w:ascii="Times New Roman" w:hAnsi="Times New Roman"/>
                <w:sz w:val="24"/>
                <w:szCs w:val="24"/>
              </w:rPr>
              <w:lastRenderedPageBreak/>
              <w:t>«Читайка»</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 xml:space="preserve">Закрепить знания о выученных буквах, </w:t>
            </w:r>
            <w:r w:rsidRPr="00DF4752">
              <w:rPr>
                <w:rFonts w:ascii="Times New Roman" w:hAnsi="Times New Roman"/>
                <w:sz w:val="24"/>
                <w:szCs w:val="24"/>
              </w:rPr>
              <w:lastRenderedPageBreak/>
              <w:t>упражнять в отгадывании загадок, проговаривании чистоговорок, развивать фантазию, воображение.</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 xml:space="preserve">Набор предметных картинок на звуки </w:t>
            </w:r>
            <w:r w:rsidRPr="00DF4752">
              <w:rPr>
                <w:rFonts w:ascii="Times New Roman" w:hAnsi="Times New Roman"/>
                <w:sz w:val="24"/>
                <w:szCs w:val="24"/>
              </w:rPr>
              <w:lastRenderedPageBreak/>
              <w:t>«А», «О», «И», «У», «Ы», набор букв, бумажные домики с окошками разных форм, набор букв на каждого ребенка, простые карандаши, листы бумаги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lastRenderedPageBreak/>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 xml:space="preserve">15. </w:t>
            </w:r>
            <w:r w:rsidRPr="00DF4752">
              <w:rPr>
                <w:rFonts w:ascii="Times New Roman" w:hAnsi="Times New Roman"/>
                <w:sz w:val="24"/>
                <w:szCs w:val="24"/>
              </w:rPr>
              <w:lastRenderedPageBreak/>
              <w:t>11.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rPr>
          <w:trHeight w:val="396"/>
        </w:trPr>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Звук и буква «Н»</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определять позицию звука в слове, читать слоги с буквой «Н», развивать внимание, зрительную память</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сюжетных картинок, слоговые таблицы, кроссворд со словами «но» и «на», счетные палочки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22. 11.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«Т»</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букву от других букв, развивать речевое дыхание, мелкую моторику, отрабатывать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Картинки, в названиях которых слышен звук «Т», набор конструктора, цветные мелки, листы бумаг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29.112023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«К»</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«Т», отождествлять буквы с картинками – словами; упражнять в узнавании букв по их элементам; развивать фонематический слух; отрабатывать навыки чтения открытых и закрытых слогов.</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картинок с изображением носорога, тигра, снегиря, собаки; недописанные буквы, карандаши, листы с заданиями, картинки: кукла, кит, кастрюля, кошка; мяч для игры в слова</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06. 12.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«С»</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«С» в словах, закреплять зрительные образы выученных букв; развивать фонематический слух, отрабатывать навыки чтения  слов по типу СГС, упражнять в составлении слов их 2-х открытых слогов.</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«Волшебный мешочек» с набором слогов, изображение автобуса, разделенного на 3 части, цветные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13. 12.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Викторина  </w:t>
            </w:r>
          </w:p>
          <w:p w:rsidR="00F95C5F" w:rsidRPr="00DF4752" w:rsidRDefault="00F95C5F" w:rsidP="00DF4752">
            <w:pPr>
              <w:spacing w:line="240" w:lineRule="auto"/>
              <w:rPr>
                <w:rFonts w:ascii="Times New Roman" w:hAnsi="Times New Roman"/>
                <w:sz w:val="24"/>
                <w:szCs w:val="24"/>
              </w:rPr>
            </w:pP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Закрепить знания о звуках и буквах, словах; развивать слуховое внимание, зрительную память, мелкую моторику, пространственное мышление.</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Наборы с разрезными буквами, картонные ведерки с буквами, изображения животных и птиц для игры «Накорми животное, птицу», мелки, листы, ребусы (ложка, утка, корова = </w:t>
            </w:r>
            <w:r w:rsidRPr="00DF4752">
              <w:rPr>
                <w:rFonts w:ascii="Times New Roman" w:hAnsi="Times New Roman"/>
                <w:sz w:val="24"/>
                <w:szCs w:val="24"/>
              </w:rPr>
              <w:lastRenderedPageBreak/>
              <w:t>лук), фишки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lastRenderedPageBreak/>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27. 12.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Звук и буква «Л»</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определять позицию звука в слове; развивать слуховое внимание, графические навыки; упражнять в подборе слов по смыслу (в рифму); отрабатывать навыки чтения слов по типу СГС и 2-х сложных слов.</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картинок со звуком «Л», таблицы со слогами и словами, ракушки,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20. 12.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«Р»</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Познакомить со звуком и буквой Р», учить подбирать определения к словам; развивать слуховое и зрительное внимание, наблюдательность, отрабатывать навыки чтения открытых и закрытых слогов.</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Картина с изображением зимы, предметные картинки, наборы букв на каждого ребенка, счетные палочки,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17. 01.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«В»</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Познакомить с буквой «В»; учить различать звук в словах; развивать речевое дыхание; упражнять в проговаривании чистоговорок; отрабатывать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Наборы с разрезными буквами, предметные картинки, изображение автобуса, слоговые таблицы, словами по типу СГС, СГСГ</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24. 01.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Буква «Е».</w:t>
            </w:r>
          </w:p>
          <w:p w:rsidR="00F95C5F" w:rsidRPr="00DF4752" w:rsidRDefault="00F95C5F" w:rsidP="00DF4752">
            <w:pPr>
              <w:spacing w:line="240" w:lineRule="auto"/>
              <w:rPr>
                <w:rFonts w:ascii="Times New Roman" w:hAnsi="Times New Roman"/>
                <w:sz w:val="24"/>
                <w:szCs w:val="24"/>
              </w:rPr>
            </w:pP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букву «Е», развивать зрительное и слуховое внимание, память; отрабатывать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картинок, набор букв на каждого ребенка, слоговые таблицы,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31. 01.</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Слово и предложение</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Наглядно показать, что предложение состоит из слов; упражнять в определении количества слов в предложении; отгадывании загадок; развивать правильную речь, мелкую моторику,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сюжетных картинок, наборы конструктора на каждого, разрезные слова (2-х сложные), кроссворд</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07. 02.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«П»</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Учить различать звук и букву в словах, закрепить зрительный образ буквы; развивать речевое дыхание, слуховое и зрительное внимание; упражнять в выполнении игровых </w:t>
            </w:r>
            <w:r w:rsidRPr="00DF4752">
              <w:rPr>
                <w:rFonts w:ascii="Times New Roman" w:hAnsi="Times New Roman"/>
                <w:sz w:val="24"/>
                <w:szCs w:val="24"/>
              </w:rPr>
              <w:lastRenderedPageBreak/>
              <w:t>заданий.</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 xml:space="preserve">Бумажные снежинки, таблицы, изображение самолета, разделенного на 3 части, предметные картинки со звуком «П» в начале, в середине, в конце </w:t>
            </w:r>
            <w:r w:rsidRPr="00DF4752">
              <w:rPr>
                <w:rFonts w:ascii="Times New Roman" w:hAnsi="Times New Roman"/>
                <w:sz w:val="24"/>
                <w:szCs w:val="24"/>
              </w:rPr>
              <w:lastRenderedPageBreak/>
              <w:t>слова,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lastRenderedPageBreak/>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14. 02.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Звук и буква «М»</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«М», определять позицию звука в словах, развивать зрительное  внимание, упражнять в проговаривании чистоговорок, отгадывании загадок, отрабатывать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(со звуком в начале, в середине, в конце слова, слоговые таблицы, таблицы с словами по типу СГС, СГСГ, с простыми предложениями.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21. 02.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Закрепление «Читайка»</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Развивать речевое дыхание, зрительную память, внимание; отрабатывать навыки слогового чтения; развивать умение выполнять творческие задания.</w:t>
            </w:r>
          </w:p>
          <w:p w:rsidR="00F95C5F" w:rsidRPr="00DF4752" w:rsidRDefault="00F95C5F" w:rsidP="00DF4752">
            <w:pPr>
              <w:spacing w:line="240" w:lineRule="auto"/>
              <w:rPr>
                <w:rFonts w:ascii="Times New Roman" w:hAnsi="Times New Roman"/>
                <w:sz w:val="24"/>
                <w:szCs w:val="24"/>
              </w:rPr>
            </w:pP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Неправильно написанные буквы, изображение поезда (в вагоны вставлены открытые слоги), кроссворд, таблицы для чтения с простыми предложениями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28. 02.</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Звук и буква «З»  </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«З», развивать слуховое и зрительное внимание, логическое мышление.</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на звук «З», слоговые таблицы,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06. 03.</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«Б»</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«Б», составлять небольшие рассказы развивать графические навыки, мелкую моторику, упражнять в проговаривании чистоговорок.</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на звук «Б», деревянные бусины, парные картинки на одинаковые звуки,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13. 03.</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«Д»</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Д, определять позицию звука в слове; развивать слуховое, зрительное внимание; упражнять в отгадывании загадок, чтении чистоговорок.</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со звуком «Д», слоговые таблицы, таблицы со словами по типу СГС, СГСГ, счетные палочки,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20. 03.</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«Читайка»</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Закрепить знания о звуках и буквах; отрабатывать навыки чтения; развивать зрительную память; внимание, мелкую моторику.</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Предметные картинки, карточки с частями слов на каждого ребенка, таблицы со словесными ребусами, кубики, фломастеры, </w:t>
            </w:r>
            <w:r w:rsidRPr="00DF4752">
              <w:rPr>
                <w:rFonts w:ascii="Times New Roman" w:hAnsi="Times New Roman"/>
                <w:sz w:val="24"/>
                <w:szCs w:val="24"/>
              </w:rPr>
              <w:lastRenderedPageBreak/>
              <w:t>листы бумаги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lastRenderedPageBreak/>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27. 03.</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lastRenderedPageBreak/>
              <w:t>Звук и буква «Я»</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букву «Я»; развивать зрительное внимание, фонематический слух, мелкую моторику; отрабатывать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таблицы со словами, картинки животных, пуговицы, карандаши, листы с заданиями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03. 04.</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Звук и буква «Г»</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«Г»; определять позицию звука в слове, отличать слово от предложения; развивать речевое дыхание, зрительную память, фонематический слух; упражнять в отгадывании кроссвордов.</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Кроссворд с буквами «Т», «Я», «Б»; счетные палочки; предметные картинки; таблицы со словами и простыми предложениями  </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10. 04.</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 xml:space="preserve">                                                                                                                                                                                                                    Звук и буква «Ч»</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Учить различать звук и букву, определять позицию звука в словах; понимать смысл пословиц; развивать и координировать фонематический слух;  графические навыки и навыки чтения.</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Предметные картинки на звук «Ч», мелки, карандаши, таблицы со словами и предложениями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17.     04.</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2023</w:t>
            </w:r>
          </w:p>
        </w:tc>
        <w:tc>
          <w:tcPr>
            <w:tcW w:w="851" w:type="dxa"/>
          </w:tcPr>
          <w:p w:rsidR="00F95C5F" w:rsidRPr="00DF4752" w:rsidRDefault="00F95C5F" w:rsidP="00DF4752">
            <w:pPr>
              <w:spacing w:line="240" w:lineRule="auto"/>
              <w:jc w:val="center"/>
              <w:rPr>
                <w:rFonts w:ascii="Times New Roman" w:hAnsi="Times New Roman"/>
                <w:sz w:val="24"/>
                <w:szCs w:val="24"/>
              </w:rPr>
            </w:pPr>
          </w:p>
        </w:tc>
      </w:tr>
      <w:tr w:rsidR="00F95C5F" w:rsidRPr="00DF4752" w:rsidTr="00B80F01">
        <w:tc>
          <w:tcPr>
            <w:tcW w:w="1418"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Итоговая викторина</w:t>
            </w:r>
          </w:p>
        </w:tc>
        <w:tc>
          <w:tcPr>
            <w:tcW w:w="3119"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Закреплять умение определять позицию звука в слове; упражнять в чтении 2-х сложных и з-х сложных слов; слова, состоящие из открытых и закрытых слогов, предложений; разгадывании ребусов; продолжать развивать артикуляционный аппарат.</w:t>
            </w:r>
          </w:p>
        </w:tc>
        <w:tc>
          <w:tcPr>
            <w:tcW w:w="2552" w:type="dxa"/>
          </w:tcPr>
          <w:p w:rsidR="00F95C5F" w:rsidRPr="00DF4752" w:rsidRDefault="00F95C5F" w:rsidP="00DF4752">
            <w:pPr>
              <w:spacing w:line="240" w:lineRule="auto"/>
              <w:rPr>
                <w:rFonts w:ascii="Times New Roman" w:hAnsi="Times New Roman"/>
                <w:sz w:val="24"/>
                <w:szCs w:val="24"/>
              </w:rPr>
            </w:pPr>
            <w:r w:rsidRPr="00DF4752">
              <w:rPr>
                <w:rFonts w:ascii="Times New Roman" w:hAnsi="Times New Roman"/>
                <w:sz w:val="24"/>
                <w:szCs w:val="24"/>
              </w:rPr>
              <w:t>Набор букв на каждого ребенка, набор слогов или частей слов, словесные ребусы, таблицы со словами и простыми предложениями, фишки</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1</w:t>
            </w:r>
          </w:p>
        </w:tc>
        <w:tc>
          <w:tcPr>
            <w:tcW w:w="851" w:type="dxa"/>
          </w:tcPr>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24. 04.</w:t>
            </w:r>
          </w:p>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sz w:val="24"/>
                <w:szCs w:val="24"/>
              </w:rPr>
              <w:t>2024</w:t>
            </w:r>
          </w:p>
        </w:tc>
        <w:tc>
          <w:tcPr>
            <w:tcW w:w="851" w:type="dxa"/>
          </w:tcPr>
          <w:p w:rsidR="00F95C5F" w:rsidRPr="00DF4752" w:rsidRDefault="00F95C5F" w:rsidP="00DF4752">
            <w:pPr>
              <w:spacing w:line="240" w:lineRule="auto"/>
              <w:jc w:val="center"/>
              <w:rPr>
                <w:rFonts w:ascii="Times New Roman" w:hAnsi="Times New Roman"/>
                <w:sz w:val="24"/>
                <w:szCs w:val="24"/>
              </w:rPr>
            </w:pPr>
          </w:p>
        </w:tc>
      </w:tr>
    </w:tbl>
    <w:p w:rsidR="00F95C5F" w:rsidRPr="00DF4752" w:rsidRDefault="00F95C5F" w:rsidP="00DF4752">
      <w:pPr>
        <w:spacing w:line="240" w:lineRule="auto"/>
        <w:jc w:val="center"/>
        <w:rPr>
          <w:sz w:val="24"/>
          <w:szCs w:val="24"/>
        </w:rPr>
      </w:pPr>
    </w:p>
    <w:p w:rsidR="00F95C5F" w:rsidRPr="00DF4752" w:rsidRDefault="00F95C5F" w:rsidP="00DF4752">
      <w:pPr>
        <w:pStyle w:val="a4"/>
        <w:spacing w:line="240" w:lineRule="auto"/>
        <w:ind w:left="1080"/>
        <w:rPr>
          <w:rFonts w:ascii="Times New Roman" w:hAnsi="Times New Roman"/>
          <w:b/>
          <w:sz w:val="24"/>
          <w:szCs w:val="24"/>
        </w:rPr>
      </w:pPr>
    </w:p>
    <w:p w:rsidR="00F95C5F" w:rsidRDefault="00F95C5F" w:rsidP="00DF4752">
      <w:pPr>
        <w:pStyle w:val="a4"/>
        <w:numPr>
          <w:ilvl w:val="1"/>
          <w:numId w:val="56"/>
        </w:numPr>
        <w:spacing w:line="240" w:lineRule="auto"/>
        <w:jc w:val="center"/>
        <w:rPr>
          <w:rFonts w:ascii="Times New Roman" w:hAnsi="Times New Roman"/>
          <w:b/>
          <w:sz w:val="24"/>
          <w:szCs w:val="24"/>
        </w:rPr>
      </w:pPr>
      <w:r w:rsidRPr="00DF4752">
        <w:rPr>
          <w:rFonts w:ascii="Times New Roman" w:hAnsi="Times New Roman"/>
          <w:b/>
          <w:sz w:val="24"/>
          <w:szCs w:val="24"/>
        </w:rPr>
        <w:t>Планируемые результаты</w:t>
      </w:r>
    </w:p>
    <w:p w:rsidR="00F95C5F" w:rsidRPr="00DF4752" w:rsidRDefault="00F95C5F" w:rsidP="00DF4752">
      <w:pPr>
        <w:pStyle w:val="a4"/>
        <w:spacing w:line="240" w:lineRule="auto"/>
        <w:ind w:left="0"/>
        <w:rPr>
          <w:rFonts w:ascii="Times New Roman" w:hAnsi="Times New Roman"/>
          <w:b/>
          <w:sz w:val="24"/>
          <w:szCs w:val="24"/>
        </w:rPr>
      </w:pP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 xml:space="preserve"> К концу года дети должны научиться:</w:t>
      </w:r>
    </w:p>
    <w:p w:rsidR="00F95C5F" w:rsidRPr="00DF4752" w:rsidRDefault="00F95C5F" w:rsidP="00DF4752">
      <w:pPr>
        <w:pStyle w:val="a4"/>
        <w:numPr>
          <w:ilvl w:val="0"/>
          <w:numId w:val="56"/>
        </w:numPr>
        <w:spacing w:line="240" w:lineRule="auto"/>
        <w:jc w:val="both"/>
        <w:rPr>
          <w:rFonts w:ascii="Times New Roman" w:hAnsi="Times New Roman"/>
          <w:sz w:val="24"/>
          <w:szCs w:val="24"/>
        </w:rPr>
      </w:pPr>
      <w:r w:rsidRPr="00DF4752">
        <w:rPr>
          <w:rFonts w:ascii="Times New Roman" w:hAnsi="Times New Roman"/>
          <w:sz w:val="24"/>
          <w:szCs w:val="24"/>
        </w:rPr>
        <w:t>- различать звук и букву;</w:t>
      </w:r>
    </w:p>
    <w:p w:rsidR="00F95C5F" w:rsidRPr="00DF4752" w:rsidRDefault="00F95C5F" w:rsidP="00DF4752">
      <w:pPr>
        <w:pStyle w:val="a4"/>
        <w:numPr>
          <w:ilvl w:val="0"/>
          <w:numId w:val="56"/>
        </w:numPr>
        <w:spacing w:line="240" w:lineRule="auto"/>
        <w:jc w:val="both"/>
        <w:rPr>
          <w:rFonts w:ascii="Times New Roman" w:hAnsi="Times New Roman"/>
          <w:sz w:val="24"/>
          <w:szCs w:val="24"/>
        </w:rPr>
      </w:pPr>
      <w:r w:rsidRPr="00DF4752">
        <w:rPr>
          <w:rFonts w:ascii="Times New Roman" w:hAnsi="Times New Roman"/>
          <w:sz w:val="24"/>
          <w:szCs w:val="24"/>
        </w:rPr>
        <w:t>- выделять звук в слове;</w:t>
      </w:r>
    </w:p>
    <w:p w:rsidR="00F95C5F" w:rsidRPr="00DF4752" w:rsidRDefault="00F95C5F" w:rsidP="00DF4752">
      <w:pPr>
        <w:pStyle w:val="a4"/>
        <w:numPr>
          <w:ilvl w:val="0"/>
          <w:numId w:val="56"/>
        </w:numPr>
        <w:spacing w:line="240" w:lineRule="auto"/>
        <w:jc w:val="both"/>
        <w:rPr>
          <w:rFonts w:ascii="Times New Roman" w:hAnsi="Times New Roman"/>
          <w:sz w:val="24"/>
          <w:szCs w:val="24"/>
        </w:rPr>
      </w:pPr>
      <w:r w:rsidRPr="00DF4752">
        <w:rPr>
          <w:rFonts w:ascii="Times New Roman" w:hAnsi="Times New Roman"/>
          <w:sz w:val="24"/>
          <w:szCs w:val="24"/>
        </w:rPr>
        <w:t>- читать слоги: сочетание 2-х гласных, прямые и обратные слоги, односложные слова, двухсложные слова.</w:t>
      </w:r>
    </w:p>
    <w:p w:rsidR="00F95C5F" w:rsidRPr="00DF4752" w:rsidRDefault="00F95C5F" w:rsidP="00DF4752">
      <w:pPr>
        <w:pStyle w:val="a4"/>
        <w:spacing w:line="240" w:lineRule="auto"/>
        <w:ind w:left="360"/>
        <w:jc w:val="both"/>
        <w:rPr>
          <w:rFonts w:ascii="Times New Roman" w:hAnsi="Times New Roman"/>
          <w:sz w:val="24"/>
          <w:szCs w:val="24"/>
        </w:rPr>
      </w:pPr>
    </w:p>
    <w:p w:rsidR="00F95C5F" w:rsidRPr="00DF4752" w:rsidRDefault="00F95C5F" w:rsidP="00DF4752">
      <w:pPr>
        <w:spacing w:before="100" w:beforeAutospacing="1" w:after="100" w:afterAutospacing="1" w:line="240" w:lineRule="auto"/>
        <w:ind w:left="360"/>
        <w:rPr>
          <w:rFonts w:ascii="Times New Roman" w:hAnsi="Times New Roman"/>
          <w:sz w:val="24"/>
          <w:szCs w:val="24"/>
        </w:rPr>
      </w:pPr>
    </w:p>
    <w:p w:rsidR="00F95C5F" w:rsidRPr="00DF4752" w:rsidRDefault="00F95C5F" w:rsidP="00DF4752">
      <w:pPr>
        <w:pStyle w:val="a4"/>
        <w:numPr>
          <w:ilvl w:val="0"/>
          <w:numId w:val="3"/>
        </w:numPr>
        <w:spacing w:after="160" w:line="240" w:lineRule="auto"/>
        <w:jc w:val="center"/>
        <w:rPr>
          <w:rFonts w:ascii="Times New Roman" w:hAnsi="Times New Roman"/>
          <w:b/>
          <w:sz w:val="24"/>
          <w:szCs w:val="24"/>
        </w:rPr>
      </w:pPr>
      <w:r w:rsidRPr="00DF4752">
        <w:rPr>
          <w:rFonts w:ascii="Times New Roman" w:hAnsi="Times New Roman"/>
          <w:b/>
          <w:sz w:val="24"/>
          <w:szCs w:val="24"/>
        </w:rPr>
        <w:lastRenderedPageBreak/>
        <w:t>Комплекс организационно – педагогических условий.</w:t>
      </w:r>
    </w:p>
    <w:p w:rsidR="00F95C5F" w:rsidRPr="00DF4752" w:rsidRDefault="00F95C5F" w:rsidP="00DF4752">
      <w:pPr>
        <w:spacing w:line="240" w:lineRule="auto"/>
        <w:ind w:firstLine="708"/>
        <w:jc w:val="both"/>
        <w:rPr>
          <w:rFonts w:ascii="Times New Roman" w:hAnsi="Times New Roman"/>
          <w:sz w:val="24"/>
          <w:szCs w:val="24"/>
        </w:rPr>
      </w:pPr>
      <w:r w:rsidRPr="00DF4752">
        <w:rPr>
          <w:rFonts w:ascii="Times New Roman" w:hAnsi="Times New Roman"/>
          <w:sz w:val="24"/>
          <w:szCs w:val="24"/>
        </w:rPr>
        <w:t>Занятия проводятся в групповом помещении детского сада, оснащенного столами и стульями, подобранными по росту детей. На занятиях детям предоставляется дидактический и игровой материал: наборы с буквами;  предметные, сюжетные картинки; счетные палочки; наборы мелкого и мягкого конструктора; наборы мелких игрушек;  мелки, цветные, простые карандаши, листы с заданиями.</w:t>
      </w:r>
    </w:p>
    <w:p w:rsidR="00F95C5F" w:rsidRPr="00DF4752" w:rsidRDefault="00F95C5F" w:rsidP="00DF4752">
      <w:pPr>
        <w:pStyle w:val="c30"/>
      </w:pPr>
    </w:p>
    <w:p w:rsidR="00F95C5F" w:rsidRPr="00DF4752" w:rsidRDefault="00F95C5F" w:rsidP="00DF4752">
      <w:pPr>
        <w:pStyle w:val="a4"/>
        <w:numPr>
          <w:ilvl w:val="0"/>
          <w:numId w:val="3"/>
        </w:numPr>
        <w:spacing w:after="160" w:line="240" w:lineRule="auto"/>
        <w:jc w:val="center"/>
        <w:rPr>
          <w:rFonts w:ascii="Times New Roman" w:hAnsi="Times New Roman"/>
          <w:b/>
          <w:sz w:val="24"/>
          <w:szCs w:val="24"/>
        </w:rPr>
      </w:pPr>
      <w:r w:rsidRPr="00DF4752">
        <w:rPr>
          <w:rFonts w:ascii="Times New Roman" w:hAnsi="Times New Roman"/>
          <w:b/>
          <w:sz w:val="24"/>
          <w:szCs w:val="24"/>
        </w:rPr>
        <w:t>Формы контроля и подведения итогов.</w:t>
      </w:r>
    </w:p>
    <w:p w:rsidR="00F95C5F" w:rsidRPr="00DF4752" w:rsidRDefault="00F95C5F" w:rsidP="00DF4752">
      <w:pPr>
        <w:spacing w:line="240" w:lineRule="auto"/>
        <w:ind w:firstLine="708"/>
        <w:jc w:val="both"/>
        <w:rPr>
          <w:rFonts w:ascii="Times New Roman" w:hAnsi="Times New Roman"/>
          <w:sz w:val="24"/>
          <w:szCs w:val="24"/>
        </w:rPr>
      </w:pPr>
      <w:bookmarkStart w:id="0" w:name="_Toc468401439"/>
      <w:r w:rsidRPr="00DF4752">
        <w:rPr>
          <w:rFonts w:ascii="Times New Roman" w:hAnsi="Times New Roman"/>
          <w:sz w:val="24"/>
          <w:szCs w:val="24"/>
        </w:rPr>
        <w:t>Уровень освоения программы у детей разный, и темп запоминания букв и слогов индивидуален. Поэтому при прохождении материала включаются занятия для повторения, игровые занятия «Читайка», викторины.</w:t>
      </w:r>
    </w:p>
    <w:p w:rsidR="00F95C5F" w:rsidRPr="00DF4752" w:rsidRDefault="00F95C5F" w:rsidP="00DF4752">
      <w:pPr>
        <w:spacing w:line="240" w:lineRule="auto"/>
        <w:ind w:firstLine="708"/>
        <w:jc w:val="both"/>
        <w:rPr>
          <w:rFonts w:ascii="Times New Roman" w:hAnsi="Times New Roman"/>
          <w:sz w:val="24"/>
          <w:szCs w:val="24"/>
        </w:rPr>
      </w:pPr>
      <w:r w:rsidRPr="00DF4752">
        <w:rPr>
          <w:rFonts w:ascii="Times New Roman" w:hAnsi="Times New Roman"/>
          <w:sz w:val="24"/>
          <w:szCs w:val="24"/>
        </w:rPr>
        <w:t xml:space="preserve">На занятиях и занятиях - повторениях учебный материал используется так, чтобы можно было опросить каждого ребенка, наблюдая за уровнем освоения темы каждым воспитанником. Использование специальных заданий на каждом занятии помогает учитывать индивидуальные особенности детей, отслеживать уровень достижения результата каждого ребенка. </w:t>
      </w:r>
    </w:p>
    <w:p w:rsidR="00F95C5F" w:rsidRPr="00563577" w:rsidRDefault="00F95C5F" w:rsidP="00563577">
      <w:pPr>
        <w:spacing w:line="240" w:lineRule="auto"/>
        <w:ind w:firstLine="708"/>
        <w:jc w:val="both"/>
        <w:rPr>
          <w:rFonts w:ascii="Times New Roman" w:hAnsi="Times New Roman"/>
          <w:sz w:val="24"/>
          <w:szCs w:val="24"/>
        </w:rPr>
      </w:pPr>
      <w:r w:rsidRPr="00DF4752">
        <w:rPr>
          <w:rFonts w:ascii="Times New Roman" w:hAnsi="Times New Roman"/>
          <w:sz w:val="24"/>
          <w:szCs w:val="24"/>
        </w:rPr>
        <w:t>Система мониторинга направлена на состояние достижения детьми планируемых результатов освоения программы. Механизмы проведения мониторинга заложены в процессе непрерывного наблюдения за ребенком, анализа его достижений, что позволяет получать достоверную информацию об уровне обучения воспитанников.</w:t>
      </w:r>
    </w:p>
    <w:bookmarkEnd w:id="0"/>
    <w:p w:rsidR="00F95C5F" w:rsidRPr="00DF4752" w:rsidRDefault="00F95C5F" w:rsidP="00DF4752">
      <w:pPr>
        <w:spacing w:line="240" w:lineRule="auto"/>
        <w:jc w:val="center"/>
        <w:rPr>
          <w:rFonts w:ascii="Times New Roman" w:hAnsi="Times New Roman"/>
          <w:sz w:val="24"/>
          <w:szCs w:val="24"/>
        </w:rPr>
      </w:pPr>
      <w:r w:rsidRPr="00DF4752">
        <w:rPr>
          <w:rFonts w:ascii="Times New Roman" w:hAnsi="Times New Roman"/>
          <w:b/>
          <w:sz w:val="24"/>
          <w:szCs w:val="24"/>
        </w:rPr>
        <w:t>8.  Список литературы.</w:t>
      </w:r>
    </w:p>
    <w:p w:rsidR="00F95C5F" w:rsidRPr="00DF4752" w:rsidRDefault="00F95C5F" w:rsidP="00DF4752">
      <w:pPr>
        <w:spacing w:line="240" w:lineRule="auto"/>
        <w:ind w:firstLine="708"/>
        <w:jc w:val="both"/>
        <w:rPr>
          <w:rFonts w:ascii="Times New Roman" w:hAnsi="Times New Roman"/>
          <w:b/>
          <w:sz w:val="24"/>
          <w:szCs w:val="24"/>
        </w:rPr>
      </w:pPr>
      <w:r>
        <w:rPr>
          <w:rFonts w:ascii="Times New Roman" w:hAnsi="Times New Roman"/>
          <w:b/>
          <w:sz w:val="24"/>
          <w:szCs w:val="24"/>
        </w:rPr>
        <w:t>Д</w:t>
      </w:r>
      <w:r w:rsidRPr="00DF4752">
        <w:rPr>
          <w:rFonts w:ascii="Times New Roman" w:hAnsi="Times New Roman"/>
          <w:b/>
          <w:sz w:val="24"/>
          <w:szCs w:val="24"/>
        </w:rPr>
        <w:t>ля педагогов:</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Бережнова О.В. «Что нужно знать об образовательной программе.» – Дошкольная педагогика. – 2011 - №6 (август)</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Джежелей О.В. «Я расту.» – Москва: Просвещение, 1994</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Елкина Н.В. «1000 загадок.» – Ярославль: Академия развития, 2002</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Максаков А.И. «Правильно ли говорит ваш ребенок.» – Москва: Просвещение, 1988</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Карпова В.В. «Дидактические игры.» – Ярославль: Академия развития, 1997</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Кислова Т.Р. «По дороге к азбуке». Методические рекомендации. Москва: Баласс, 1999</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Мариничева О.В. «Учим детей наблюдать и рассказывать.» – Ярославь: Академия развития, 1996</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Новотворцева Н.В. «Развитие речи детей.» – Лайнер – 1995</w:t>
      </w:r>
    </w:p>
    <w:p w:rsidR="00F95C5F" w:rsidRPr="00DF4752" w:rsidRDefault="00F95C5F" w:rsidP="00DF4752">
      <w:pPr>
        <w:pStyle w:val="a4"/>
        <w:spacing w:line="240" w:lineRule="auto"/>
        <w:ind w:left="0"/>
        <w:jc w:val="both"/>
        <w:rPr>
          <w:rFonts w:ascii="Times New Roman" w:hAnsi="Times New Roman"/>
          <w:sz w:val="24"/>
          <w:szCs w:val="24"/>
        </w:rPr>
      </w:pPr>
    </w:p>
    <w:p w:rsidR="00F95C5F" w:rsidRDefault="00F95C5F" w:rsidP="00DF4752">
      <w:pPr>
        <w:pStyle w:val="a4"/>
        <w:spacing w:line="240" w:lineRule="auto"/>
        <w:ind w:left="0" w:firstLine="708"/>
        <w:jc w:val="both"/>
        <w:rPr>
          <w:rFonts w:ascii="Times New Roman" w:hAnsi="Times New Roman"/>
          <w:b/>
          <w:sz w:val="24"/>
          <w:szCs w:val="24"/>
        </w:rPr>
      </w:pPr>
      <w:r>
        <w:rPr>
          <w:rFonts w:ascii="Times New Roman" w:hAnsi="Times New Roman"/>
          <w:b/>
          <w:sz w:val="24"/>
          <w:szCs w:val="24"/>
        </w:rPr>
        <w:t>Д</w:t>
      </w:r>
      <w:r w:rsidRPr="00DF4752">
        <w:rPr>
          <w:rFonts w:ascii="Times New Roman" w:hAnsi="Times New Roman"/>
          <w:b/>
          <w:sz w:val="24"/>
          <w:szCs w:val="24"/>
        </w:rPr>
        <w:t>ля детей:</w:t>
      </w:r>
    </w:p>
    <w:p w:rsidR="00F95C5F" w:rsidRPr="00DF4752" w:rsidRDefault="00F95C5F" w:rsidP="00DF4752">
      <w:pPr>
        <w:pStyle w:val="a4"/>
        <w:spacing w:line="240" w:lineRule="auto"/>
        <w:ind w:left="0" w:firstLine="708"/>
        <w:jc w:val="both"/>
        <w:rPr>
          <w:rFonts w:ascii="Times New Roman" w:hAnsi="Times New Roman"/>
          <w:b/>
          <w:sz w:val="24"/>
          <w:szCs w:val="24"/>
        </w:rPr>
      </w:pP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Павлова Н.Н. «Классический букварь.» – Москва: Махаон, 2016</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Москва: Астриль, 2013</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Тихимирова Л.Ф. «Развитие логического мышления.» – Лайнер – 1995</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«Детские частушки, шутки, прибаутки.» – Ярославль: Академия развития, 1997</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Узорова О.В. «Практическое пособие для обучения детей чтению» - Мосва: Астриль, 2013</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«Изучаем грамоту. Тетрадь с заданиями для развития детей.» – Киров: ОАО Дом печати – Вятка</w:t>
      </w:r>
    </w:p>
    <w:p w:rsidR="00F95C5F" w:rsidRPr="00DF4752" w:rsidRDefault="00F95C5F" w:rsidP="00DF4752">
      <w:pPr>
        <w:pStyle w:val="a4"/>
        <w:spacing w:line="240" w:lineRule="auto"/>
        <w:ind w:left="0"/>
        <w:jc w:val="both"/>
        <w:rPr>
          <w:rFonts w:ascii="Times New Roman" w:hAnsi="Times New Roman"/>
          <w:sz w:val="24"/>
          <w:szCs w:val="24"/>
        </w:rPr>
      </w:pPr>
      <w:r w:rsidRPr="00DF4752">
        <w:rPr>
          <w:rFonts w:ascii="Times New Roman" w:hAnsi="Times New Roman"/>
          <w:sz w:val="24"/>
          <w:szCs w:val="24"/>
        </w:rPr>
        <w:t>«Гласные и согласные. Тетрадь с заданиями для развития детей.» - Киров: ОАО Дом печати – Вятка</w:t>
      </w:r>
    </w:p>
    <w:p w:rsidR="00F95C5F" w:rsidRPr="00563577" w:rsidRDefault="00F95C5F" w:rsidP="00563577">
      <w:pPr>
        <w:pStyle w:val="a4"/>
        <w:spacing w:line="240" w:lineRule="auto"/>
        <w:ind w:left="0"/>
        <w:jc w:val="both"/>
        <w:rPr>
          <w:rFonts w:ascii="Times New Roman" w:hAnsi="Times New Roman"/>
          <w:sz w:val="24"/>
          <w:szCs w:val="24"/>
        </w:rPr>
      </w:pPr>
      <w:r w:rsidRPr="00DF4752">
        <w:rPr>
          <w:rFonts w:ascii="Times New Roman" w:hAnsi="Times New Roman"/>
          <w:sz w:val="24"/>
          <w:szCs w:val="24"/>
        </w:rPr>
        <w:t>«Чтение с увлечением». Серия «Папка дошкольника».- Киров:    ООО ВК  «Дакота»</w:t>
      </w:r>
      <w:bookmarkStart w:id="1" w:name="_GoBack"/>
      <w:bookmarkEnd w:id="1"/>
    </w:p>
    <w:sectPr w:rsidR="00F95C5F" w:rsidRPr="00563577" w:rsidSect="00311A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63" w:rsidRDefault="00C92463" w:rsidP="00B80F01">
      <w:pPr>
        <w:spacing w:after="0" w:line="240" w:lineRule="auto"/>
      </w:pPr>
      <w:r>
        <w:separator/>
      </w:r>
    </w:p>
  </w:endnote>
  <w:endnote w:type="continuationSeparator" w:id="0">
    <w:p w:rsidR="00C92463" w:rsidRDefault="00C92463" w:rsidP="00B8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63" w:rsidRDefault="00C92463" w:rsidP="00B80F01">
      <w:pPr>
        <w:spacing w:after="0" w:line="240" w:lineRule="auto"/>
      </w:pPr>
      <w:r>
        <w:separator/>
      </w:r>
    </w:p>
  </w:footnote>
  <w:footnote w:type="continuationSeparator" w:id="0">
    <w:p w:rsidR="00C92463" w:rsidRDefault="00C92463" w:rsidP="00B80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CD5"/>
    <w:multiLevelType w:val="multilevel"/>
    <w:tmpl w:val="D052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031A6"/>
    <w:multiLevelType w:val="hybridMultilevel"/>
    <w:tmpl w:val="3E1C2E30"/>
    <w:lvl w:ilvl="0" w:tplc="3752C5D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DC0ABB"/>
    <w:multiLevelType w:val="multilevel"/>
    <w:tmpl w:val="BA4A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8247A"/>
    <w:multiLevelType w:val="multilevel"/>
    <w:tmpl w:val="2F3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16FDB"/>
    <w:multiLevelType w:val="multilevel"/>
    <w:tmpl w:val="CF6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90E99"/>
    <w:multiLevelType w:val="multilevel"/>
    <w:tmpl w:val="4624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A00884"/>
    <w:multiLevelType w:val="multilevel"/>
    <w:tmpl w:val="D04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A10A8"/>
    <w:multiLevelType w:val="multilevel"/>
    <w:tmpl w:val="701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A4908"/>
    <w:multiLevelType w:val="multilevel"/>
    <w:tmpl w:val="D8AA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75377"/>
    <w:multiLevelType w:val="multilevel"/>
    <w:tmpl w:val="6C14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5050CF"/>
    <w:multiLevelType w:val="multilevel"/>
    <w:tmpl w:val="991A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0D2BB9"/>
    <w:multiLevelType w:val="multilevel"/>
    <w:tmpl w:val="09321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6AA1E57"/>
    <w:multiLevelType w:val="multilevel"/>
    <w:tmpl w:val="541A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3A6ED5"/>
    <w:multiLevelType w:val="hybridMultilevel"/>
    <w:tmpl w:val="C454874A"/>
    <w:lvl w:ilvl="0" w:tplc="4326848E">
      <w:start w:val="6"/>
      <w:numFmt w:val="decimal"/>
      <w:lvlText w:val="%1."/>
      <w:lvlJc w:val="left"/>
      <w:pPr>
        <w:ind w:left="2062" w:hanging="360"/>
      </w:pPr>
      <w:rPr>
        <w:rFonts w:cs="Times New Roman" w:hint="default"/>
      </w:rPr>
    </w:lvl>
    <w:lvl w:ilvl="1" w:tplc="04190019" w:tentative="1">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4">
    <w:nsid w:val="1FCF769E"/>
    <w:multiLevelType w:val="multilevel"/>
    <w:tmpl w:val="BBA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33675C"/>
    <w:multiLevelType w:val="multilevel"/>
    <w:tmpl w:val="00FCFD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2240285A"/>
    <w:multiLevelType w:val="multilevel"/>
    <w:tmpl w:val="7E5AD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2738BB"/>
    <w:multiLevelType w:val="multilevel"/>
    <w:tmpl w:val="36FC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71143"/>
    <w:multiLevelType w:val="multilevel"/>
    <w:tmpl w:val="C46A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0162E2"/>
    <w:multiLevelType w:val="multilevel"/>
    <w:tmpl w:val="84B8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8F740B"/>
    <w:multiLevelType w:val="multilevel"/>
    <w:tmpl w:val="5ADE7F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6CA4A93"/>
    <w:multiLevelType w:val="hybridMultilevel"/>
    <w:tmpl w:val="64D6C0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231C2F"/>
    <w:multiLevelType w:val="multilevel"/>
    <w:tmpl w:val="E9CE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0E6114"/>
    <w:multiLevelType w:val="hybridMultilevel"/>
    <w:tmpl w:val="95486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CD11E5"/>
    <w:multiLevelType w:val="hybridMultilevel"/>
    <w:tmpl w:val="8C94B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3B2206"/>
    <w:multiLevelType w:val="multilevel"/>
    <w:tmpl w:val="DC60D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07697"/>
    <w:multiLevelType w:val="multilevel"/>
    <w:tmpl w:val="C06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C809B2"/>
    <w:multiLevelType w:val="hybridMultilevel"/>
    <w:tmpl w:val="423C5A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3CF25182"/>
    <w:multiLevelType w:val="multilevel"/>
    <w:tmpl w:val="7DFA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BE6D4E"/>
    <w:multiLevelType w:val="multilevel"/>
    <w:tmpl w:val="4DB8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F04359A"/>
    <w:multiLevelType w:val="multilevel"/>
    <w:tmpl w:val="122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A83D80"/>
    <w:multiLevelType w:val="hybridMultilevel"/>
    <w:tmpl w:val="97BA2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4687E62"/>
    <w:multiLevelType w:val="multilevel"/>
    <w:tmpl w:val="9E72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A241D4"/>
    <w:multiLevelType w:val="multilevel"/>
    <w:tmpl w:val="65E4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6D50C72"/>
    <w:multiLevelType w:val="multilevel"/>
    <w:tmpl w:val="579E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74561F5"/>
    <w:multiLevelType w:val="multilevel"/>
    <w:tmpl w:val="631C9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6038D1"/>
    <w:multiLevelType w:val="multilevel"/>
    <w:tmpl w:val="E8B8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FC5802"/>
    <w:multiLevelType w:val="multilevel"/>
    <w:tmpl w:val="190AD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6C0FF9"/>
    <w:multiLevelType w:val="multilevel"/>
    <w:tmpl w:val="6FE8790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CD1272C"/>
    <w:multiLevelType w:val="hybridMultilevel"/>
    <w:tmpl w:val="1C8C8C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4E56773C"/>
    <w:multiLevelType w:val="multilevel"/>
    <w:tmpl w:val="341A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F1341D9"/>
    <w:multiLevelType w:val="multilevel"/>
    <w:tmpl w:val="AA50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2C4F89"/>
    <w:multiLevelType w:val="multilevel"/>
    <w:tmpl w:val="E7B0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DE186A"/>
    <w:multiLevelType w:val="multilevel"/>
    <w:tmpl w:val="C158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BB859EC"/>
    <w:multiLevelType w:val="multilevel"/>
    <w:tmpl w:val="F402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933B0A"/>
    <w:multiLevelType w:val="multilevel"/>
    <w:tmpl w:val="4C46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F18628C"/>
    <w:multiLevelType w:val="multilevel"/>
    <w:tmpl w:val="D07E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1595C47"/>
    <w:multiLevelType w:val="multilevel"/>
    <w:tmpl w:val="A448F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3E922F2"/>
    <w:multiLevelType w:val="multilevel"/>
    <w:tmpl w:val="B6CC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244C4C"/>
    <w:multiLevelType w:val="multilevel"/>
    <w:tmpl w:val="8EF6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6482A4E"/>
    <w:multiLevelType w:val="multilevel"/>
    <w:tmpl w:val="4E64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A02FD0"/>
    <w:multiLevelType w:val="multilevel"/>
    <w:tmpl w:val="DE6E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1D70A5"/>
    <w:multiLevelType w:val="multilevel"/>
    <w:tmpl w:val="64860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32173B"/>
    <w:multiLevelType w:val="multilevel"/>
    <w:tmpl w:val="B9A4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3466FC"/>
    <w:multiLevelType w:val="multilevel"/>
    <w:tmpl w:val="4916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3A4689"/>
    <w:multiLevelType w:val="hybridMultilevel"/>
    <w:tmpl w:val="83980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09B397C"/>
    <w:multiLevelType w:val="multilevel"/>
    <w:tmpl w:val="C0BEE492"/>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330F0A"/>
    <w:multiLevelType w:val="multilevel"/>
    <w:tmpl w:val="4B78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A908E8"/>
    <w:multiLevelType w:val="multilevel"/>
    <w:tmpl w:val="3E1C2E30"/>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nsid w:val="780952D0"/>
    <w:multiLevelType w:val="multilevel"/>
    <w:tmpl w:val="7EEE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F471EC"/>
    <w:multiLevelType w:val="multilevel"/>
    <w:tmpl w:val="794CF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A351CF1"/>
    <w:multiLevelType w:val="hybridMultilevel"/>
    <w:tmpl w:val="8BC0D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AF4329C"/>
    <w:multiLevelType w:val="multilevel"/>
    <w:tmpl w:val="8F96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051EB9"/>
    <w:multiLevelType w:val="multilevel"/>
    <w:tmpl w:val="94E0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A13486"/>
    <w:multiLevelType w:val="multilevel"/>
    <w:tmpl w:val="81EE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1"/>
  </w:num>
  <w:num w:numId="3">
    <w:abstractNumId w:val="13"/>
  </w:num>
  <w:num w:numId="4">
    <w:abstractNumId w:val="34"/>
  </w:num>
  <w:num w:numId="5">
    <w:abstractNumId w:val="0"/>
  </w:num>
  <w:num w:numId="6">
    <w:abstractNumId w:val="47"/>
  </w:num>
  <w:num w:numId="7">
    <w:abstractNumId w:val="20"/>
  </w:num>
  <w:num w:numId="8">
    <w:abstractNumId w:val="15"/>
  </w:num>
  <w:num w:numId="9">
    <w:abstractNumId w:val="38"/>
  </w:num>
  <w:num w:numId="10">
    <w:abstractNumId w:val="40"/>
  </w:num>
  <w:num w:numId="11">
    <w:abstractNumId w:val="57"/>
  </w:num>
  <w:num w:numId="12">
    <w:abstractNumId w:val="17"/>
  </w:num>
  <w:num w:numId="13">
    <w:abstractNumId w:val="32"/>
  </w:num>
  <w:num w:numId="14">
    <w:abstractNumId w:val="6"/>
  </w:num>
  <w:num w:numId="15">
    <w:abstractNumId w:val="37"/>
  </w:num>
  <w:num w:numId="16">
    <w:abstractNumId w:val="45"/>
  </w:num>
  <w:num w:numId="17">
    <w:abstractNumId w:val="4"/>
  </w:num>
  <w:num w:numId="18">
    <w:abstractNumId w:val="54"/>
  </w:num>
  <w:num w:numId="19">
    <w:abstractNumId w:val="28"/>
  </w:num>
  <w:num w:numId="20">
    <w:abstractNumId w:val="51"/>
  </w:num>
  <w:num w:numId="21">
    <w:abstractNumId w:val="2"/>
  </w:num>
  <w:num w:numId="22">
    <w:abstractNumId w:val="43"/>
  </w:num>
  <w:num w:numId="23">
    <w:abstractNumId w:val="7"/>
  </w:num>
  <w:num w:numId="24">
    <w:abstractNumId w:val="14"/>
  </w:num>
  <w:num w:numId="25">
    <w:abstractNumId w:val="49"/>
  </w:num>
  <w:num w:numId="26">
    <w:abstractNumId w:val="42"/>
  </w:num>
  <w:num w:numId="27">
    <w:abstractNumId w:val="9"/>
  </w:num>
  <w:num w:numId="28">
    <w:abstractNumId w:val="29"/>
  </w:num>
  <w:num w:numId="29">
    <w:abstractNumId w:val="52"/>
  </w:num>
  <w:num w:numId="30">
    <w:abstractNumId w:val="12"/>
  </w:num>
  <w:num w:numId="31">
    <w:abstractNumId w:val="60"/>
  </w:num>
  <w:num w:numId="32">
    <w:abstractNumId w:val="11"/>
  </w:num>
  <w:num w:numId="33">
    <w:abstractNumId w:val="19"/>
  </w:num>
  <w:num w:numId="34">
    <w:abstractNumId w:val="35"/>
  </w:num>
  <w:num w:numId="35">
    <w:abstractNumId w:val="63"/>
  </w:num>
  <w:num w:numId="36">
    <w:abstractNumId w:val="22"/>
  </w:num>
  <w:num w:numId="37">
    <w:abstractNumId w:val="48"/>
  </w:num>
  <w:num w:numId="38">
    <w:abstractNumId w:val="30"/>
  </w:num>
  <w:num w:numId="39">
    <w:abstractNumId w:val="50"/>
  </w:num>
  <w:num w:numId="40">
    <w:abstractNumId w:val="59"/>
  </w:num>
  <w:num w:numId="41">
    <w:abstractNumId w:val="64"/>
  </w:num>
  <w:num w:numId="42">
    <w:abstractNumId w:val="8"/>
  </w:num>
  <w:num w:numId="43">
    <w:abstractNumId w:val="33"/>
  </w:num>
  <w:num w:numId="44">
    <w:abstractNumId w:val="46"/>
  </w:num>
  <w:num w:numId="45">
    <w:abstractNumId w:val="16"/>
  </w:num>
  <w:num w:numId="46">
    <w:abstractNumId w:val="10"/>
  </w:num>
  <w:num w:numId="47">
    <w:abstractNumId w:val="62"/>
  </w:num>
  <w:num w:numId="48">
    <w:abstractNumId w:val="3"/>
  </w:num>
  <w:num w:numId="49">
    <w:abstractNumId w:val="41"/>
  </w:num>
  <w:num w:numId="50">
    <w:abstractNumId w:val="53"/>
  </w:num>
  <w:num w:numId="51">
    <w:abstractNumId w:val="44"/>
  </w:num>
  <w:num w:numId="52">
    <w:abstractNumId w:val="18"/>
  </w:num>
  <w:num w:numId="53">
    <w:abstractNumId w:val="25"/>
  </w:num>
  <w:num w:numId="54">
    <w:abstractNumId w:val="5"/>
  </w:num>
  <w:num w:numId="55">
    <w:abstractNumId w:val="36"/>
  </w:num>
  <w:num w:numId="56">
    <w:abstractNumId w:val="56"/>
  </w:num>
  <w:num w:numId="57">
    <w:abstractNumId w:val="26"/>
  </w:num>
  <w:num w:numId="58">
    <w:abstractNumId w:val="21"/>
  </w:num>
  <w:num w:numId="59">
    <w:abstractNumId w:val="58"/>
  </w:num>
  <w:num w:numId="60">
    <w:abstractNumId w:val="23"/>
  </w:num>
  <w:num w:numId="61">
    <w:abstractNumId w:val="61"/>
  </w:num>
  <w:num w:numId="62">
    <w:abstractNumId w:val="24"/>
  </w:num>
  <w:num w:numId="63">
    <w:abstractNumId w:val="31"/>
  </w:num>
  <w:num w:numId="64">
    <w:abstractNumId w:val="27"/>
  </w:num>
  <w:num w:numId="65">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1671"/>
    <w:rsid w:val="0001587D"/>
    <w:rsid w:val="00024297"/>
    <w:rsid w:val="000321F3"/>
    <w:rsid w:val="00060707"/>
    <w:rsid w:val="000631A5"/>
    <w:rsid w:val="00065552"/>
    <w:rsid w:val="0007644E"/>
    <w:rsid w:val="000A0DA1"/>
    <w:rsid w:val="000A5AC9"/>
    <w:rsid w:val="000B2814"/>
    <w:rsid w:val="000E143B"/>
    <w:rsid w:val="00146183"/>
    <w:rsid w:val="00146454"/>
    <w:rsid w:val="00160039"/>
    <w:rsid w:val="00225E19"/>
    <w:rsid w:val="002775B6"/>
    <w:rsid w:val="002C3BCC"/>
    <w:rsid w:val="002F4231"/>
    <w:rsid w:val="00302232"/>
    <w:rsid w:val="00304C8D"/>
    <w:rsid w:val="00311A2C"/>
    <w:rsid w:val="003147FE"/>
    <w:rsid w:val="00354CDA"/>
    <w:rsid w:val="00385732"/>
    <w:rsid w:val="003B4834"/>
    <w:rsid w:val="003C0D2B"/>
    <w:rsid w:val="003C6C68"/>
    <w:rsid w:val="004245BD"/>
    <w:rsid w:val="00456329"/>
    <w:rsid w:val="00476C4E"/>
    <w:rsid w:val="00491209"/>
    <w:rsid w:val="004C0841"/>
    <w:rsid w:val="004C1EE4"/>
    <w:rsid w:val="004E287D"/>
    <w:rsid w:val="00500C49"/>
    <w:rsid w:val="00547F87"/>
    <w:rsid w:val="00563577"/>
    <w:rsid w:val="00590A15"/>
    <w:rsid w:val="00593AB0"/>
    <w:rsid w:val="005C14B2"/>
    <w:rsid w:val="006067EE"/>
    <w:rsid w:val="00693572"/>
    <w:rsid w:val="00737D76"/>
    <w:rsid w:val="007507C3"/>
    <w:rsid w:val="00762B00"/>
    <w:rsid w:val="00776DBE"/>
    <w:rsid w:val="007C4F79"/>
    <w:rsid w:val="00816091"/>
    <w:rsid w:val="00850BCC"/>
    <w:rsid w:val="00860E24"/>
    <w:rsid w:val="008711A7"/>
    <w:rsid w:val="008C00FF"/>
    <w:rsid w:val="008F2016"/>
    <w:rsid w:val="00914132"/>
    <w:rsid w:val="0093453B"/>
    <w:rsid w:val="009679AC"/>
    <w:rsid w:val="009C69C7"/>
    <w:rsid w:val="009C79F6"/>
    <w:rsid w:val="009F719A"/>
    <w:rsid w:val="00A10C3D"/>
    <w:rsid w:val="00A26EE8"/>
    <w:rsid w:val="00A57A49"/>
    <w:rsid w:val="00A70ABB"/>
    <w:rsid w:val="00A950EC"/>
    <w:rsid w:val="00AA1671"/>
    <w:rsid w:val="00B212C2"/>
    <w:rsid w:val="00B44422"/>
    <w:rsid w:val="00B80F01"/>
    <w:rsid w:val="00B91964"/>
    <w:rsid w:val="00BB26A1"/>
    <w:rsid w:val="00BD469F"/>
    <w:rsid w:val="00BE6556"/>
    <w:rsid w:val="00BF4EEB"/>
    <w:rsid w:val="00C03F2B"/>
    <w:rsid w:val="00C41A08"/>
    <w:rsid w:val="00C73570"/>
    <w:rsid w:val="00C85C67"/>
    <w:rsid w:val="00C92463"/>
    <w:rsid w:val="00C96AE2"/>
    <w:rsid w:val="00CD1614"/>
    <w:rsid w:val="00CD3911"/>
    <w:rsid w:val="00D03B71"/>
    <w:rsid w:val="00D65988"/>
    <w:rsid w:val="00D716DB"/>
    <w:rsid w:val="00DD115B"/>
    <w:rsid w:val="00DD755B"/>
    <w:rsid w:val="00DF4752"/>
    <w:rsid w:val="00E76A03"/>
    <w:rsid w:val="00E801A8"/>
    <w:rsid w:val="00EA7D8F"/>
    <w:rsid w:val="00F14A6E"/>
    <w:rsid w:val="00F42841"/>
    <w:rsid w:val="00F62694"/>
    <w:rsid w:val="00F95C5F"/>
    <w:rsid w:val="00FC5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E4753C7-777B-4832-892C-F6D46CB8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167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A1671"/>
    <w:pPr>
      <w:ind w:left="720"/>
      <w:contextualSpacing/>
    </w:pPr>
  </w:style>
  <w:style w:type="table" w:customStyle="1" w:styleId="1">
    <w:name w:val="Сетка таблицы1"/>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A1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AA1671"/>
    <w:pPr>
      <w:spacing w:before="100" w:beforeAutospacing="1" w:after="100" w:afterAutospacing="1" w:line="240" w:lineRule="auto"/>
    </w:pPr>
    <w:rPr>
      <w:rFonts w:ascii="Times New Roman" w:hAnsi="Times New Roman"/>
      <w:sz w:val="24"/>
      <w:szCs w:val="24"/>
      <w:lang w:eastAsia="ru-RU"/>
    </w:rPr>
  </w:style>
  <w:style w:type="paragraph" w:styleId="a6">
    <w:name w:val="No Spacing"/>
    <w:link w:val="a7"/>
    <w:uiPriority w:val="99"/>
    <w:qFormat/>
    <w:rsid w:val="00AA1671"/>
    <w:rPr>
      <w:sz w:val="22"/>
      <w:szCs w:val="22"/>
      <w:lang w:eastAsia="en-US"/>
    </w:rPr>
  </w:style>
  <w:style w:type="character" w:customStyle="1" w:styleId="a7">
    <w:name w:val="Без интервала Знак"/>
    <w:link w:val="a6"/>
    <w:uiPriority w:val="99"/>
    <w:locked/>
    <w:rsid w:val="00AA1671"/>
    <w:rPr>
      <w:sz w:val="22"/>
      <w:lang w:val="ru-RU" w:eastAsia="en-US"/>
    </w:rPr>
  </w:style>
  <w:style w:type="character" w:customStyle="1" w:styleId="c9c27">
    <w:name w:val="c9 c27"/>
    <w:uiPriority w:val="99"/>
    <w:rsid w:val="00762B00"/>
    <w:rPr>
      <w:rFonts w:cs="Times New Roman"/>
    </w:rPr>
  </w:style>
  <w:style w:type="character" w:customStyle="1" w:styleId="c27">
    <w:name w:val="c27"/>
    <w:uiPriority w:val="99"/>
    <w:rsid w:val="00762B00"/>
    <w:rPr>
      <w:rFonts w:cs="Times New Roman"/>
    </w:rPr>
  </w:style>
  <w:style w:type="character" w:customStyle="1" w:styleId="c7c94">
    <w:name w:val="c7 c94"/>
    <w:uiPriority w:val="99"/>
    <w:rsid w:val="00762B00"/>
    <w:rPr>
      <w:rFonts w:cs="Times New Roman"/>
    </w:rPr>
  </w:style>
  <w:style w:type="paragraph" w:customStyle="1" w:styleId="c23">
    <w:name w:val="c23"/>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6">
    <w:name w:val="c106"/>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c20c206">
    <w:name w:val="c62 c20 c206"/>
    <w:uiPriority w:val="99"/>
    <w:rsid w:val="00762B00"/>
    <w:rPr>
      <w:rFonts w:cs="Times New Roman"/>
    </w:rPr>
  </w:style>
  <w:style w:type="character" w:customStyle="1" w:styleId="c7">
    <w:name w:val="c7"/>
    <w:uiPriority w:val="99"/>
    <w:rsid w:val="00762B00"/>
    <w:rPr>
      <w:rFonts w:cs="Times New Roman"/>
    </w:rPr>
  </w:style>
  <w:style w:type="paragraph" w:customStyle="1" w:styleId="c106c186">
    <w:name w:val="c106 c186"/>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6c249c115">
    <w:name w:val="c106 c249 c115"/>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6c115c249">
    <w:name w:val="c106 c115 c249"/>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6c115c235">
    <w:name w:val="c106 c115 c235"/>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uiPriority w:val="99"/>
    <w:rsid w:val="00762B00"/>
    <w:rPr>
      <w:rFonts w:cs="Times New Roman"/>
    </w:rPr>
  </w:style>
  <w:style w:type="character" w:customStyle="1" w:styleId="c71">
    <w:name w:val="c71"/>
    <w:uiPriority w:val="99"/>
    <w:rsid w:val="00762B00"/>
    <w:rPr>
      <w:rFonts w:cs="Times New Roman"/>
    </w:rPr>
  </w:style>
  <w:style w:type="paragraph" w:customStyle="1" w:styleId="c23c258">
    <w:name w:val="c23 c258"/>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165c258">
    <w:name w:val="c23 c165 c258"/>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258c165">
    <w:name w:val="c23 c258 c165"/>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104">
    <w:name w:val="c23 c104"/>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291">
    <w:name w:val="c23 c291"/>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c293">
    <w:name w:val="c23 c293"/>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2c206">
    <w:name w:val="c62 c206"/>
    <w:uiPriority w:val="99"/>
    <w:rsid w:val="00762B00"/>
    <w:rPr>
      <w:rFonts w:cs="Times New Roman"/>
    </w:rPr>
  </w:style>
  <w:style w:type="paragraph" w:customStyle="1" w:styleId="c23c237">
    <w:name w:val="c23 c237"/>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7c94">
    <w:name w:val="c27 c94"/>
    <w:uiPriority w:val="99"/>
    <w:rsid w:val="00762B00"/>
    <w:rPr>
      <w:rFonts w:cs="Times New Roman"/>
    </w:rPr>
  </w:style>
  <w:style w:type="paragraph" w:customStyle="1" w:styleId="c66">
    <w:name w:val="c66"/>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41c88">
    <w:name w:val="c7 c41 c88"/>
    <w:uiPriority w:val="99"/>
    <w:rsid w:val="00762B00"/>
    <w:rPr>
      <w:rFonts w:cs="Times New Roman"/>
    </w:rPr>
  </w:style>
  <w:style w:type="paragraph" w:customStyle="1" w:styleId="c87c111c269">
    <w:name w:val="c87 c111 c269"/>
    <w:basedOn w:val="a"/>
    <w:uiPriority w:val="99"/>
    <w:rsid w:val="00762B0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c88c41">
    <w:name w:val="c7 c88 c41"/>
    <w:uiPriority w:val="99"/>
    <w:rsid w:val="00762B00"/>
    <w:rPr>
      <w:rFonts w:cs="Times New Roman"/>
    </w:rPr>
  </w:style>
  <w:style w:type="paragraph" w:customStyle="1" w:styleId="c0">
    <w:name w:val="c0"/>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c8">
    <w:name w:val="c9 c8"/>
    <w:uiPriority w:val="99"/>
    <w:rsid w:val="00D716DB"/>
    <w:rPr>
      <w:rFonts w:cs="Times New Roman"/>
    </w:rPr>
  </w:style>
  <w:style w:type="character" w:customStyle="1" w:styleId="c27c41">
    <w:name w:val="c27 c41"/>
    <w:uiPriority w:val="99"/>
    <w:rsid w:val="00D716DB"/>
    <w:rPr>
      <w:rFonts w:cs="Times New Roman"/>
    </w:rPr>
  </w:style>
  <w:style w:type="character" w:customStyle="1" w:styleId="c2">
    <w:name w:val="c2"/>
    <w:uiPriority w:val="99"/>
    <w:rsid w:val="00D716DB"/>
    <w:rPr>
      <w:rFonts w:cs="Times New Roman"/>
    </w:rPr>
  </w:style>
  <w:style w:type="paragraph" w:customStyle="1" w:styleId="c106c60">
    <w:name w:val="c106 c60"/>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07c266">
    <w:name w:val="c207 c266"/>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c71c101">
    <w:name w:val="c9 c71 c101"/>
    <w:uiPriority w:val="99"/>
    <w:rsid w:val="00D716DB"/>
    <w:rPr>
      <w:rFonts w:cs="Times New Roman"/>
    </w:rPr>
  </w:style>
  <w:style w:type="paragraph" w:customStyle="1" w:styleId="c0c278c60">
    <w:name w:val="c0 c278 c60"/>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247">
    <w:name w:val="c30 c247"/>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9c62c20c41">
    <w:name w:val="c79 c62 c20 c41"/>
    <w:uiPriority w:val="99"/>
    <w:rsid w:val="00D716DB"/>
    <w:rPr>
      <w:rFonts w:cs="Times New Roman"/>
    </w:rPr>
  </w:style>
  <w:style w:type="character" w:customStyle="1" w:styleId="c62c20c41c79">
    <w:name w:val="c62 c20 c41 c79"/>
    <w:uiPriority w:val="99"/>
    <w:rsid w:val="00D716DB"/>
    <w:rPr>
      <w:rFonts w:cs="Times New Roman"/>
    </w:rPr>
  </w:style>
  <w:style w:type="paragraph" w:customStyle="1" w:styleId="c136">
    <w:name w:val="c136"/>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uiPriority w:val="99"/>
    <w:rsid w:val="00D716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c36">
    <w:name w:val="c9 c36"/>
    <w:uiPriority w:val="99"/>
    <w:rsid w:val="00C85C67"/>
    <w:rPr>
      <w:rFonts w:cs="Times New Roman"/>
    </w:rPr>
  </w:style>
  <w:style w:type="paragraph" w:customStyle="1" w:styleId="c30">
    <w:name w:val="c30"/>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c109">
    <w:name w:val="c0 c109"/>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60">
    <w:name w:val="c30 c60"/>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6">
    <w:name w:val="c36"/>
    <w:uiPriority w:val="99"/>
    <w:rsid w:val="00C85C67"/>
    <w:rPr>
      <w:rFonts w:cs="Times New Roman"/>
    </w:rPr>
  </w:style>
  <w:style w:type="paragraph" w:customStyle="1" w:styleId="c23c60">
    <w:name w:val="c23 c60"/>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uiPriority w:val="99"/>
    <w:rsid w:val="00C85C67"/>
    <w:rPr>
      <w:rFonts w:cs="Times New Roman"/>
      <w:color w:val="0000FF"/>
      <w:u w:val="single"/>
    </w:rPr>
  </w:style>
  <w:style w:type="paragraph" w:customStyle="1" w:styleId="c30c76">
    <w:name w:val="c30 c76"/>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
    <w:name w:val="c8"/>
    <w:uiPriority w:val="99"/>
    <w:rsid w:val="00C85C67"/>
    <w:rPr>
      <w:rFonts w:cs="Times New Roman"/>
    </w:rPr>
  </w:style>
  <w:style w:type="paragraph" w:customStyle="1" w:styleId="c30c158">
    <w:name w:val="c30 c158"/>
    <w:basedOn w:val="a"/>
    <w:uiPriority w:val="99"/>
    <w:rsid w:val="00C85C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61">
    <w:name w:val="c30 c61"/>
    <w:basedOn w:val="a"/>
    <w:uiPriority w:val="99"/>
    <w:rsid w:val="00F4284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8c9">
    <w:name w:val="c8 c9"/>
    <w:uiPriority w:val="99"/>
    <w:rsid w:val="00F42841"/>
    <w:rPr>
      <w:rFonts w:cs="Times New Roman"/>
    </w:rPr>
  </w:style>
  <w:style w:type="character" w:customStyle="1" w:styleId="c17">
    <w:name w:val="c17"/>
    <w:uiPriority w:val="99"/>
    <w:rsid w:val="00F42841"/>
    <w:rPr>
      <w:rFonts w:cs="Times New Roman"/>
    </w:rPr>
  </w:style>
  <w:style w:type="paragraph" w:customStyle="1" w:styleId="c30c13">
    <w:name w:val="c30 c13"/>
    <w:basedOn w:val="a"/>
    <w:uiPriority w:val="99"/>
    <w:rsid w:val="00F4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57">
    <w:name w:val="c30 c57"/>
    <w:basedOn w:val="a"/>
    <w:uiPriority w:val="99"/>
    <w:rsid w:val="00F428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175">
    <w:name w:val="c30 c175"/>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107c120">
    <w:name w:val="c30 c107 c120"/>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9c60">
    <w:name w:val="c129 c60"/>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c86">
    <w:name w:val="c60 c86"/>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0c129">
    <w:name w:val="c60 c129"/>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107c76">
    <w:name w:val="c30 c107 c76"/>
    <w:basedOn w:val="a"/>
    <w:uiPriority w:val="99"/>
    <w:rsid w:val="00737D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0c142">
    <w:name w:val="c30 c142"/>
    <w:basedOn w:val="a"/>
    <w:uiPriority w:val="99"/>
    <w:rsid w:val="009C69C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3c9">
    <w:name w:val="c13 c9"/>
    <w:uiPriority w:val="99"/>
    <w:rsid w:val="00DD115B"/>
    <w:rPr>
      <w:rFonts w:cs="Times New Roman"/>
    </w:rPr>
  </w:style>
  <w:style w:type="character" w:customStyle="1" w:styleId="c5">
    <w:name w:val="c5"/>
    <w:uiPriority w:val="99"/>
    <w:rsid w:val="00DD115B"/>
    <w:rPr>
      <w:rFonts w:cs="Times New Roman"/>
    </w:rPr>
  </w:style>
  <w:style w:type="character" w:customStyle="1" w:styleId="c13">
    <w:name w:val="c13"/>
    <w:uiPriority w:val="99"/>
    <w:rsid w:val="00DD115B"/>
    <w:rPr>
      <w:rFonts w:cs="Times New Roman"/>
    </w:rPr>
  </w:style>
  <w:style w:type="character" w:customStyle="1" w:styleId="c9">
    <w:name w:val="c9"/>
    <w:uiPriority w:val="99"/>
    <w:rsid w:val="00DD115B"/>
    <w:rPr>
      <w:rFonts w:cs="Times New Roman"/>
    </w:rPr>
  </w:style>
  <w:style w:type="paragraph" w:styleId="a9">
    <w:name w:val="header"/>
    <w:basedOn w:val="a"/>
    <w:link w:val="aa"/>
    <w:uiPriority w:val="99"/>
    <w:semiHidden/>
    <w:rsid w:val="00B80F01"/>
    <w:pPr>
      <w:tabs>
        <w:tab w:val="center" w:pos="4677"/>
        <w:tab w:val="right" w:pos="9355"/>
      </w:tabs>
    </w:pPr>
  </w:style>
  <w:style w:type="character" w:customStyle="1" w:styleId="aa">
    <w:name w:val="Верхний колонтитул Знак"/>
    <w:link w:val="a9"/>
    <w:uiPriority w:val="99"/>
    <w:semiHidden/>
    <w:locked/>
    <w:rsid w:val="00B80F01"/>
    <w:rPr>
      <w:rFonts w:cs="Times New Roman"/>
      <w:lang w:eastAsia="en-US"/>
    </w:rPr>
  </w:style>
  <w:style w:type="paragraph" w:styleId="ab">
    <w:name w:val="footer"/>
    <w:basedOn w:val="a"/>
    <w:link w:val="ac"/>
    <w:uiPriority w:val="99"/>
    <w:semiHidden/>
    <w:rsid w:val="00B80F01"/>
    <w:pPr>
      <w:tabs>
        <w:tab w:val="center" w:pos="4677"/>
        <w:tab w:val="right" w:pos="9355"/>
      </w:tabs>
    </w:pPr>
  </w:style>
  <w:style w:type="character" w:customStyle="1" w:styleId="ac">
    <w:name w:val="Нижний колонтитул Знак"/>
    <w:link w:val="ab"/>
    <w:uiPriority w:val="99"/>
    <w:semiHidden/>
    <w:locked/>
    <w:rsid w:val="00B80F01"/>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1829">
      <w:marLeft w:val="0"/>
      <w:marRight w:val="0"/>
      <w:marTop w:val="0"/>
      <w:marBottom w:val="0"/>
      <w:divBdr>
        <w:top w:val="none" w:sz="0" w:space="0" w:color="auto"/>
        <w:left w:val="none" w:sz="0" w:space="0" w:color="auto"/>
        <w:bottom w:val="none" w:sz="0" w:space="0" w:color="auto"/>
        <w:right w:val="none" w:sz="0" w:space="0" w:color="auto"/>
      </w:divBdr>
    </w:div>
    <w:div w:id="60711830">
      <w:marLeft w:val="0"/>
      <w:marRight w:val="0"/>
      <w:marTop w:val="0"/>
      <w:marBottom w:val="0"/>
      <w:divBdr>
        <w:top w:val="none" w:sz="0" w:space="0" w:color="auto"/>
        <w:left w:val="none" w:sz="0" w:space="0" w:color="auto"/>
        <w:bottom w:val="none" w:sz="0" w:space="0" w:color="auto"/>
        <w:right w:val="none" w:sz="0" w:space="0" w:color="auto"/>
      </w:divBdr>
    </w:div>
    <w:div w:id="60711831">
      <w:marLeft w:val="0"/>
      <w:marRight w:val="0"/>
      <w:marTop w:val="0"/>
      <w:marBottom w:val="0"/>
      <w:divBdr>
        <w:top w:val="none" w:sz="0" w:space="0" w:color="auto"/>
        <w:left w:val="none" w:sz="0" w:space="0" w:color="auto"/>
        <w:bottom w:val="none" w:sz="0" w:space="0" w:color="auto"/>
        <w:right w:val="none" w:sz="0" w:space="0" w:color="auto"/>
      </w:divBdr>
    </w:div>
    <w:div w:id="60711832">
      <w:marLeft w:val="0"/>
      <w:marRight w:val="0"/>
      <w:marTop w:val="0"/>
      <w:marBottom w:val="0"/>
      <w:divBdr>
        <w:top w:val="none" w:sz="0" w:space="0" w:color="auto"/>
        <w:left w:val="none" w:sz="0" w:space="0" w:color="auto"/>
        <w:bottom w:val="none" w:sz="0" w:space="0" w:color="auto"/>
        <w:right w:val="none" w:sz="0" w:space="0" w:color="auto"/>
      </w:divBdr>
    </w:div>
    <w:div w:id="60711833">
      <w:marLeft w:val="0"/>
      <w:marRight w:val="0"/>
      <w:marTop w:val="0"/>
      <w:marBottom w:val="0"/>
      <w:divBdr>
        <w:top w:val="none" w:sz="0" w:space="0" w:color="auto"/>
        <w:left w:val="none" w:sz="0" w:space="0" w:color="auto"/>
        <w:bottom w:val="none" w:sz="0" w:space="0" w:color="auto"/>
        <w:right w:val="none" w:sz="0" w:space="0" w:color="auto"/>
      </w:divBdr>
    </w:div>
    <w:div w:id="60711834">
      <w:marLeft w:val="0"/>
      <w:marRight w:val="0"/>
      <w:marTop w:val="0"/>
      <w:marBottom w:val="0"/>
      <w:divBdr>
        <w:top w:val="none" w:sz="0" w:space="0" w:color="auto"/>
        <w:left w:val="none" w:sz="0" w:space="0" w:color="auto"/>
        <w:bottom w:val="none" w:sz="0" w:space="0" w:color="auto"/>
        <w:right w:val="none" w:sz="0" w:space="0" w:color="auto"/>
      </w:divBdr>
    </w:div>
    <w:div w:id="60711835">
      <w:marLeft w:val="0"/>
      <w:marRight w:val="0"/>
      <w:marTop w:val="0"/>
      <w:marBottom w:val="0"/>
      <w:divBdr>
        <w:top w:val="none" w:sz="0" w:space="0" w:color="auto"/>
        <w:left w:val="none" w:sz="0" w:space="0" w:color="auto"/>
        <w:bottom w:val="none" w:sz="0" w:space="0" w:color="auto"/>
        <w:right w:val="none" w:sz="0" w:space="0" w:color="auto"/>
      </w:divBdr>
    </w:div>
    <w:div w:id="60711836">
      <w:marLeft w:val="0"/>
      <w:marRight w:val="0"/>
      <w:marTop w:val="0"/>
      <w:marBottom w:val="0"/>
      <w:divBdr>
        <w:top w:val="none" w:sz="0" w:space="0" w:color="auto"/>
        <w:left w:val="none" w:sz="0" w:space="0" w:color="auto"/>
        <w:bottom w:val="none" w:sz="0" w:space="0" w:color="auto"/>
        <w:right w:val="none" w:sz="0" w:space="0" w:color="auto"/>
      </w:divBdr>
    </w:div>
    <w:div w:id="60711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10</Pages>
  <Words>2797</Words>
  <Characters>15949</Characters>
  <Application>Microsoft Office Word</Application>
  <DocSecurity>0</DocSecurity>
  <Lines>132</Lines>
  <Paragraphs>37</Paragraphs>
  <ScaleCrop>false</ScaleCrop>
  <Company/>
  <LinksUpToDate>false</LinksUpToDate>
  <CharactersWithSpaces>18709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Средняя группа А</dc:creator>
  <cp:keywords/>
  <dc:description/>
  <cp:lastModifiedBy>Acer</cp:lastModifiedBy>
  <cp:revision>14</cp:revision>
  <cp:lastPrinted>2021-11-03T06:49:00Z</cp:lastPrinted>
  <dcterms:created xsi:type="dcterms:W3CDTF">2021-11-02T13:58:00Z</dcterms:created>
  <dcterms:modified xsi:type="dcterms:W3CDTF">2023-10-03T10:42:00Z</dcterms:modified>
</cp:coreProperties>
</file>